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CA" w:rsidRDefault="00817CCA" w:rsidP="008B4C84">
      <w:pPr>
        <w:rPr>
          <w:rFonts w:ascii="Times New Roman" w:eastAsia="Times New Roman" w:hAnsi="Times New Roman" w:cs="Times New Roman"/>
          <w:b/>
          <w:bCs/>
          <w:sz w:val="24"/>
          <w:szCs w:val="24"/>
          <w:lang w:eastAsia="nb-NO"/>
        </w:rPr>
      </w:pPr>
      <w:r>
        <w:rPr>
          <w:noProof/>
          <w:lang w:eastAsia="nb-NO"/>
        </w:rPr>
        <w:drawing>
          <wp:anchor distT="0" distB="0" distL="114300" distR="114300" simplePos="0" relativeHeight="251658240" behindDoc="0" locked="0" layoutInCell="1" allowOverlap="1">
            <wp:simplePos x="0" y="0"/>
            <wp:positionH relativeFrom="column">
              <wp:posOffset>-350713</wp:posOffset>
            </wp:positionH>
            <wp:positionV relativeFrom="paragraph">
              <wp:posOffset>-215790</wp:posOffset>
            </wp:positionV>
            <wp:extent cx="1668145" cy="833755"/>
            <wp:effectExtent l="0" t="0" r="8255" b="444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8145"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F4B" w:rsidRDefault="00066F4B" w:rsidP="008B4C84">
      <w:pPr>
        <w:rPr>
          <w:rFonts w:ascii="Times New Roman" w:eastAsia="Times New Roman" w:hAnsi="Times New Roman" w:cs="Times New Roman"/>
          <w:b/>
          <w:bCs/>
          <w:sz w:val="24"/>
          <w:szCs w:val="24"/>
          <w:lang w:eastAsia="nb-NO"/>
        </w:rPr>
      </w:pPr>
    </w:p>
    <w:p w:rsidR="00817CCA" w:rsidRDefault="008B4C84" w:rsidP="00AF157C">
      <w:pPr>
        <w:jc w:val="center"/>
        <w:rPr>
          <w:rFonts w:ascii="Times New Roman" w:eastAsia="Times New Roman" w:hAnsi="Times New Roman" w:cs="Times New Roman"/>
          <w:b/>
          <w:bCs/>
          <w:sz w:val="32"/>
          <w:szCs w:val="32"/>
          <w:lang w:eastAsia="nb-NO"/>
        </w:rPr>
      </w:pPr>
      <w:r w:rsidRPr="00817CCA">
        <w:rPr>
          <w:rFonts w:ascii="Times New Roman" w:eastAsia="Times New Roman" w:hAnsi="Times New Roman" w:cs="Times New Roman"/>
          <w:b/>
          <w:bCs/>
          <w:sz w:val="32"/>
          <w:szCs w:val="32"/>
          <w:lang w:eastAsia="nb-NO"/>
        </w:rPr>
        <w:t>Plan mot mobbing</w:t>
      </w:r>
      <w:r w:rsidR="00817CCA" w:rsidRPr="00817CCA">
        <w:rPr>
          <w:rFonts w:ascii="Times New Roman" w:eastAsia="Times New Roman" w:hAnsi="Times New Roman" w:cs="Times New Roman"/>
          <w:b/>
          <w:bCs/>
          <w:sz w:val="32"/>
          <w:szCs w:val="32"/>
          <w:lang w:eastAsia="nb-NO"/>
        </w:rPr>
        <w:t xml:space="preserve"> på Aurvoll skole</w:t>
      </w:r>
    </w:p>
    <w:p w:rsidR="00E53875" w:rsidRDefault="00762906" w:rsidP="00E53875">
      <w:pPr>
        <w:spacing w:line="240" w:lineRule="auto"/>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Plan mot mobbing skal gjennomgås en gang i året. Rektor er ansvarlig for dette.</w:t>
      </w:r>
    </w:p>
    <w:p w:rsidR="00762906" w:rsidRPr="00762906" w:rsidRDefault="00E32277" w:rsidP="00E53875">
      <w:pPr>
        <w:spacing w:line="240" w:lineRule="auto"/>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Sist gjennomgått:</w:t>
      </w:r>
      <w:bookmarkStart w:id="0" w:name="_GoBack"/>
      <w:bookmarkEnd w:id="0"/>
      <w:r>
        <w:rPr>
          <w:rFonts w:ascii="Times New Roman" w:eastAsia="Times New Roman" w:hAnsi="Times New Roman" w:cs="Times New Roman"/>
          <w:bCs/>
          <w:sz w:val="24"/>
          <w:szCs w:val="24"/>
          <w:lang w:eastAsia="nb-NO"/>
        </w:rPr>
        <w:t>15. a</w:t>
      </w:r>
      <w:r w:rsidR="00822662">
        <w:rPr>
          <w:rFonts w:ascii="Times New Roman" w:eastAsia="Times New Roman" w:hAnsi="Times New Roman" w:cs="Times New Roman"/>
          <w:bCs/>
          <w:sz w:val="24"/>
          <w:szCs w:val="24"/>
          <w:lang w:eastAsia="nb-NO"/>
        </w:rPr>
        <w:t>ugust 2016</w:t>
      </w:r>
    </w:p>
    <w:p w:rsidR="00A41AF1" w:rsidRDefault="008B4C84" w:rsidP="008B4C84">
      <w:pPr>
        <w:rPr>
          <w:rFonts w:ascii="Times New Roman" w:eastAsia="Times New Roman" w:hAnsi="Times New Roman" w:cs="Times New Roman"/>
          <w:b/>
          <w:bCs/>
          <w:sz w:val="24"/>
          <w:szCs w:val="24"/>
          <w:lang w:eastAsia="nb-NO"/>
        </w:rPr>
      </w:pPr>
      <w:r w:rsidRPr="00817CCA">
        <w:rPr>
          <w:rFonts w:ascii="Times New Roman" w:eastAsia="Times New Roman" w:hAnsi="Times New Roman" w:cs="Times New Roman"/>
          <w:b/>
          <w:bCs/>
          <w:sz w:val="24"/>
          <w:szCs w:val="24"/>
          <w:lang w:eastAsia="nb-NO"/>
        </w:rPr>
        <w:t>Mobbing:</w:t>
      </w:r>
    </w:p>
    <w:p w:rsidR="00877829" w:rsidRPr="00877829" w:rsidRDefault="008B4C84" w:rsidP="00877829">
      <w:pPr>
        <w:rPr>
          <w:rFonts w:ascii="Times New Roman" w:eastAsia="Times New Roman" w:hAnsi="Times New Roman" w:cs="Times New Roman"/>
          <w:b/>
          <w:bCs/>
          <w:sz w:val="24"/>
          <w:szCs w:val="24"/>
          <w:lang w:eastAsia="nb-NO"/>
        </w:rPr>
      </w:pPr>
      <w:r w:rsidRPr="00817CCA">
        <w:rPr>
          <w:rFonts w:ascii="Times New Roman" w:eastAsia="Times New Roman" w:hAnsi="Times New Roman" w:cs="Times New Roman"/>
          <w:bCs/>
          <w:sz w:val="24"/>
          <w:szCs w:val="24"/>
          <w:lang w:eastAsia="nb-NO"/>
        </w:rPr>
        <w:t>Med mobbing eller plaging forstår vi psykisk og / eller fysisk vold rettet mot et offer, utført av enkeltpersoner eller grupper.</w:t>
      </w:r>
      <w:r w:rsidR="00A41AF1">
        <w:rPr>
          <w:rFonts w:ascii="Times New Roman" w:eastAsia="Times New Roman" w:hAnsi="Times New Roman" w:cs="Times New Roman"/>
          <w:b/>
          <w:bCs/>
          <w:sz w:val="24"/>
          <w:szCs w:val="24"/>
          <w:lang w:eastAsia="nb-NO"/>
        </w:rPr>
        <w:t xml:space="preserve"> </w:t>
      </w:r>
      <w:r w:rsidRPr="00817CCA">
        <w:rPr>
          <w:rFonts w:ascii="Times New Roman" w:eastAsia="Times New Roman" w:hAnsi="Times New Roman" w:cs="Times New Roman"/>
          <w:bCs/>
          <w:sz w:val="24"/>
          <w:szCs w:val="24"/>
          <w:lang w:eastAsia="nb-NO"/>
        </w:rPr>
        <w:t>Mobbing forutsetter et ujevnt styrkeforhold mellom offer og plager. Vanligvis brukes betegnelsen mobbing når episodene gjentas over tid. Hendelser som rammer en elev en enkelt gang, kan imidlertid også ha karakter av mobbing.</w:t>
      </w:r>
    </w:p>
    <w:p w:rsidR="008B4C84" w:rsidRDefault="00877829" w:rsidP="008B4C84">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Skolen skal drive f</w:t>
      </w:r>
      <w:r w:rsidR="00F56D25">
        <w:rPr>
          <w:rFonts w:ascii="Times New Roman" w:eastAsia="Times New Roman" w:hAnsi="Times New Roman" w:cs="Times New Roman"/>
          <w:b/>
          <w:sz w:val="24"/>
          <w:szCs w:val="24"/>
          <w:lang w:eastAsia="nb-NO"/>
        </w:rPr>
        <w:t xml:space="preserve">orebyggende </w:t>
      </w:r>
      <w:r w:rsidR="00F56D25" w:rsidRPr="00817CCA">
        <w:rPr>
          <w:rFonts w:ascii="Times New Roman" w:eastAsia="Times New Roman" w:hAnsi="Times New Roman" w:cs="Times New Roman"/>
          <w:b/>
          <w:sz w:val="24"/>
          <w:szCs w:val="24"/>
          <w:lang w:eastAsia="nb-NO"/>
        </w:rPr>
        <w:t>arbeid</w:t>
      </w:r>
      <w:r w:rsidR="00F56D25">
        <w:rPr>
          <w:rFonts w:ascii="Times New Roman" w:eastAsia="Times New Roman" w:hAnsi="Times New Roman" w:cs="Times New Roman"/>
          <w:b/>
          <w:sz w:val="24"/>
          <w:szCs w:val="24"/>
          <w:lang w:eastAsia="nb-NO"/>
        </w:rPr>
        <w:t>:</w:t>
      </w:r>
    </w:p>
    <w:p w:rsidR="00877829" w:rsidRPr="00877829" w:rsidRDefault="00877829" w:rsidP="008B4C84">
      <w:pPr>
        <w:spacing w:after="0" w:line="240" w:lineRule="auto"/>
        <w:rPr>
          <w:rFonts w:ascii="Times New Roman" w:eastAsia="Times New Roman" w:hAnsi="Times New Roman" w:cs="Times New Roman"/>
          <w:i/>
          <w:sz w:val="24"/>
          <w:szCs w:val="24"/>
          <w:lang w:eastAsia="nb-NO"/>
        </w:rPr>
      </w:pPr>
      <w:r>
        <w:rPr>
          <w:rFonts w:ascii="Times New Roman" w:eastAsia="Times New Roman" w:hAnsi="Times New Roman" w:cs="Times New Roman"/>
          <w:i/>
          <w:sz w:val="24"/>
          <w:szCs w:val="24"/>
          <w:lang w:eastAsia="nb-NO"/>
        </w:rPr>
        <w:t>Skolen skal aktivt og systematisk arbeide for å fremme et godt psykososialt miljø, der den enkelte eleven kan oppleve trygghet og sosial tilhør (opplæringsloven § 9a-3)</w:t>
      </w:r>
    </w:p>
    <w:p w:rsidR="0000019A" w:rsidRPr="00A41AF1" w:rsidRDefault="0000019A" w:rsidP="00A41AF1">
      <w:pPr>
        <w:pStyle w:val="Listeavsnitt"/>
        <w:numPr>
          <w:ilvl w:val="0"/>
          <w:numId w:val="8"/>
        </w:numPr>
        <w:spacing w:after="0" w:line="240" w:lineRule="auto"/>
        <w:rPr>
          <w:rFonts w:ascii="Times New Roman" w:eastAsia="Times New Roman" w:hAnsi="Times New Roman" w:cs="Times New Roman"/>
          <w:sz w:val="24"/>
          <w:szCs w:val="24"/>
          <w:lang w:eastAsia="nb-NO"/>
        </w:rPr>
      </w:pPr>
      <w:r w:rsidRPr="00A41AF1">
        <w:rPr>
          <w:rFonts w:ascii="Times New Roman" w:eastAsia="Times New Roman" w:hAnsi="Times New Roman" w:cs="Times New Roman"/>
          <w:sz w:val="24"/>
          <w:szCs w:val="24"/>
          <w:lang w:eastAsia="nb-NO"/>
        </w:rPr>
        <w:t xml:space="preserve">Alle tilsette ved Aurvoll skole skal ha særlig fokus på Opplæringsloven </w:t>
      </w:r>
      <w:proofErr w:type="spellStart"/>
      <w:r w:rsidRPr="00A41AF1">
        <w:rPr>
          <w:rFonts w:ascii="Times New Roman" w:eastAsia="Times New Roman" w:hAnsi="Times New Roman" w:cs="Times New Roman"/>
          <w:sz w:val="24"/>
          <w:szCs w:val="24"/>
          <w:lang w:eastAsia="nb-NO"/>
        </w:rPr>
        <w:t>kap</w:t>
      </w:r>
      <w:proofErr w:type="spellEnd"/>
      <w:r w:rsidR="00C52522" w:rsidRPr="00A41AF1">
        <w:rPr>
          <w:rFonts w:ascii="Times New Roman" w:eastAsia="Times New Roman" w:hAnsi="Times New Roman" w:cs="Times New Roman"/>
          <w:sz w:val="24"/>
          <w:szCs w:val="24"/>
          <w:lang w:eastAsia="nb-NO"/>
        </w:rPr>
        <w:t>.</w:t>
      </w:r>
      <w:r w:rsidRPr="00A41AF1">
        <w:rPr>
          <w:rFonts w:ascii="Times New Roman" w:eastAsia="Times New Roman" w:hAnsi="Times New Roman" w:cs="Times New Roman"/>
          <w:sz w:val="24"/>
          <w:szCs w:val="24"/>
          <w:lang w:eastAsia="nb-NO"/>
        </w:rPr>
        <w:t xml:space="preserve"> 9a om elevens psykososiale skolemiljø</w:t>
      </w:r>
    </w:p>
    <w:p w:rsidR="008B4C84" w:rsidRDefault="00A41AF1" w:rsidP="00817CCA">
      <w:pPr>
        <w:pStyle w:val="Listeavsnitt"/>
        <w:numPr>
          <w:ilvl w:val="0"/>
          <w:numId w:val="5"/>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Jobbe kontinuerlig med å b</w:t>
      </w:r>
      <w:r w:rsidR="00574059" w:rsidRPr="00817CCA">
        <w:rPr>
          <w:rFonts w:ascii="Times New Roman" w:eastAsia="Times New Roman" w:hAnsi="Times New Roman" w:cs="Times New Roman"/>
          <w:sz w:val="24"/>
          <w:szCs w:val="24"/>
          <w:lang w:eastAsia="nb-NO"/>
        </w:rPr>
        <w:t xml:space="preserve">ygge opp et </w:t>
      </w:r>
      <w:r>
        <w:rPr>
          <w:rFonts w:ascii="Times New Roman" w:eastAsia="Times New Roman" w:hAnsi="Times New Roman" w:cs="Times New Roman"/>
          <w:sz w:val="24"/>
          <w:szCs w:val="24"/>
          <w:lang w:eastAsia="nb-NO"/>
        </w:rPr>
        <w:t xml:space="preserve">godt læringsmiljø, </w:t>
      </w:r>
      <w:r w:rsidR="00466AA3">
        <w:rPr>
          <w:rFonts w:ascii="Times New Roman" w:eastAsia="Times New Roman" w:hAnsi="Times New Roman" w:cs="Times New Roman"/>
          <w:sz w:val="24"/>
          <w:szCs w:val="24"/>
          <w:lang w:eastAsia="nb-NO"/>
        </w:rPr>
        <w:t xml:space="preserve">forankring i ledelse, klasseledelse, relasjonsarbeid elev-elev, lærer-elev, samarbeid skole-hjem. </w:t>
      </w:r>
    </w:p>
    <w:p w:rsidR="003E4730" w:rsidRDefault="003E4730" w:rsidP="00817CCA">
      <w:pPr>
        <w:pStyle w:val="Listeavsnitt"/>
        <w:numPr>
          <w:ilvl w:val="0"/>
          <w:numId w:val="5"/>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Jevnlige trivselsskapende tiltak for hele skolen-</w:t>
      </w:r>
      <w:r w:rsidR="00A41AF1">
        <w:rPr>
          <w:rFonts w:ascii="Times New Roman" w:eastAsia="Times New Roman" w:hAnsi="Times New Roman" w:cs="Times New Roman"/>
          <w:sz w:val="24"/>
          <w:szCs w:val="24"/>
          <w:lang w:eastAsia="nb-NO"/>
        </w:rPr>
        <w:t xml:space="preserve"> fadderordninger brukes aktivt.</w:t>
      </w:r>
      <w:r w:rsidR="002A0129">
        <w:rPr>
          <w:rFonts w:ascii="Times New Roman" w:eastAsia="Times New Roman" w:hAnsi="Times New Roman" w:cs="Times New Roman"/>
          <w:sz w:val="24"/>
          <w:szCs w:val="24"/>
          <w:lang w:eastAsia="nb-NO"/>
        </w:rPr>
        <w:t xml:space="preserve"> </w:t>
      </w:r>
    </w:p>
    <w:p w:rsidR="003E4730" w:rsidRPr="00817CCA" w:rsidRDefault="003E4730" w:rsidP="00817CCA">
      <w:pPr>
        <w:pStyle w:val="Listeavsnitt"/>
        <w:numPr>
          <w:ilvl w:val="0"/>
          <w:numId w:val="5"/>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Tema i klassens time annenhver uke </w:t>
      </w:r>
    </w:p>
    <w:p w:rsidR="00574059" w:rsidRPr="00817CCA" w:rsidRDefault="003E4730" w:rsidP="00574059">
      <w:pPr>
        <w:pStyle w:val="Listeavsnitt"/>
        <w:numPr>
          <w:ilvl w:val="0"/>
          <w:numId w:val="2"/>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Årlig mobbe</w:t>
      </w:r>
      <w:r w:rsidR="00574059" w:rsidRPr="00817CCA">
        <w:rPr>
          <w:rFonts w:ascii="Times New Roman" w:eastAsia="Times New Roman" w:hAnsi="Times New Roman" w:cs="Times New Roman"/>
          <w:sz w:val="24"/>
          <w:szCs w:val="24"/>
          <w:lang w:eastAsia="nb-NO"/>
        </w:rPr>
        <w:t>undersøkelse</w:t>
      </w:r>
    </w:p>
    <w:p w:rsidR="003E4730" w:rsidRPr="003E4730" w:rsidRDefault="00574059" w:rsidP="003E4730">
      <w:pPr>
        <w:pStyle w:val="Listeavsnitt"/>
        <w:numPr>
          <w:ilvl w:val="0"/>
          <w:numId w:val="2"/>
        </w:numPr>
        <w:spacing w:after="0" w:line="240" w:lineRule="auto"/>
        <w:rPr>
          <w:rFonts w:ascii="Times New Roman" w:eastAsia="Times New Roman" w:hAnsi="Times New Roman" w:cs="Times New Roman"/>
          <w:sz w:val="24"/>
          <w:szCs w:val="24"/>
          <w:lang w:eastAsia="nb-NO"/>
        </w:rPr>
      </w:pPr>
      <w:r w:rsidRPr="00817CCA">
        <w:rPr>
          <w:rFonts w:ascii="Times New Roman" w:eastAsia="Times New Roman" w:hAnsi="Times New Roman" w:cs="Times New Roman"/>
          <w:sz w:val="24"/>
          <w:szCs w:val="24"/>
          <w:lang w:eastAsia="nb-NO"/>
        </w:rPr>
        <w:t>O-</w:t>
      </w:r>
      <w:r w:rsidR="003E4730" w:rsidRPr="00817CCA">
        <w:rPr>
          <w:rFonts w:ascii="Times New Roman" w:eastAsia="Times New Roman" w:hAnsi="Times New Roman" w:cs="Times New Roman"/>
          <w:sz w:val="24"/>
          <w:szCs w:val="24"/>
          <w:lang w:eastAsia="nb-NO"/>
        </w:rPr>
        <w:t>toleranse</w:t>
      </w:r>
      <w:r w:rsidRPr="00817CCA">
        <w:rPr>
          <w:rFonts w:ascii="Times New Roman" w:eastAsia="Times New Roman" w:hAnsi="Times New Roman" w:cs="Times New Roman"/>
          <w:sz w:val="24"/>
          <w:szCs w:val="24"/>
          <w:lang w:eastAsia="nb-NO"/>
        </w:rPr>
        <w:t xml:space="preserve"> for mobbing</w:t>
      </w:r>
      <w:r w:rsidR="0000019A">
        <w:rPr>
          <w:rFonts w:ascii="Times New Roman" w:eastAsia="Times New Roman" w:hAnsi="Times New Roman" w:cs="Times New Roman"/>
          <w:sz w:val="24"/>
          <w:szCs w:val="24"/>
          <w:lang w:eastAsia="nb-NO"/>
        </w:rPr>
        <w:t>, k</w:t>
      </w:r>
      <w:r w:rsidR="003E4730">
        <w:rPr>
          <w:rFonts w:ascii="Times New Roman" w:eastAsia="Times New Roman" w:hAnsi="Times New Roman" w:cs="Times New Roman"/>
          <w:sz w:val="24"/>
          <w:szCs w:val="24"/>
          <w:lang w:eastAsia="nb-NO"/>
        </w:rPr>
        <w:t>lare</w:t>
      </w:r>
      <w:r w:rsidR="003A792F">
        <w:rPr>
          <w:rFonts w:ascii="Times New Roman" w:eastAsia="Times New Roman" w:hAnsi="Times New Roman" w:cs="Times New Roman"/>
          <w:sz w:val="24"/>
          <w:szCs w:val="24"/>
          <w:lang w:eastAsia="nb-NO"/>
        </w:rPr>
        <w:t xml:space="preserve"> ordens</w:t>
      </w:r>
      <w:r w:rsidR="003E4730">
        <w:rPr>
          <w:rFonts w:ascii="Times New Roman" w:eastAsia="Times New Roman" w:hAnsi="Times New Roman" w:cs="Times New Roman"/>
          <w:sz w:val="24"/>
          <w:szCs w:val="24"/>
          <w:lang w:eastAsia="nb-NO"/>
        </w:rPr>
        <w:t>regler i alle klasserom</w:t>
      </w:r>
      <w:r w:rsidR="0000019A">
        <w:rPr>
          <w:rFonts w:ascii="Times New Roman" w:eastAsia="Times New Roman" w:hAnsi="Times New Roman" w:cs="Times New Roman"/>
          <w:sz w:val="24"/>
          <w:szCs w:val="24"/>
          <w:lang w:eastAsia="nb-NO"/>
        </w:rPr>
        <w:t xml:space="preserve">, konsekvent håndheving av regler. </w:t>
      </w:r>
    </w:p>
    <w:p w:rsidR="008B4C84" w:rsidRPr="00817CCA" w:rsidRDefault="008B4C84" w:rsidP="008B4C84">
      <w:pPr>
        <w:numPr>
          <w:ilvl w:val="0"/>
          <w:numId w:val="2"/>
        </w:numPr>
        <w:spacing w:after="0" w:line="240" w:lineRule="auto"/>
        <w:rPr>
          <w:rFonts w:ascii="Times New Roman" w:eastAsia="Times New Roman" w:hAnsi="Times New Roman" w:cs="Times New Roman"/>
          <w:sz w:val="24"/>
          <w:szCs w:val="24"/>
          <w:lang w:eastAsia="nb-NO"/>
        </w:rPr>
      </w:pPr>
      <w:r w:rsidRPr="00817CCA">
        <w:rPr>
          <w:rFonts w:ascii="Times New Roman" w:eastAsia="Times New Roman" w:hAnsi="Times New Roman" w:cs="Times New Roman"/>
          <w:sz w:val="24"/>
          <w:szCs w:val="24"/>
          <w:lang w:eastAsia="nb-NO"/>
        </w:rPr>
        <w:t>Tema på alle trinn</w:t>
      </w:r>
      <w:r w:rsidR="00574059" w:rsidRPr="00817CCA">
        <w:rPr>
          <w:rFonts w:ascii="Times New Roman" w:eastAsia="Times New Roman" w:hAnsi="Times New Roman" w:cs="Times New Roman"/>
          <w:sz w:val="24"/>
          <w:szCs w:val="24"/>
          <w:lang w:eastAsia="nb-NO"/>
        </w:rPr>
        <w:t xml:space="preserve">, hvordan det foregår, skadeomfang, </w:t>
      </w:r>
      <w:r w:rsidR="00574059" w:rsidRPr="00E53875">
        <w:rPr>
          <w:rFonts w:ascii="Times New Roman" w:eastAsia="Times New Roman" w:hAnsi="Times New Roman" w:cs="Times New Roman"/>
          <w:b/>
          <w:sz w:val="24"/>
          <w:szCs w:val="24"/>
          <w:lang w:eastAsia="nb-NO"/>
        </w:rPr>
        <w:t>tilskuerrolle</w:t>
      </w:r>
      <w:r w:rsidR="00E53875">
        <w:rPr>
          <w:rFonts w:ascii="Times New Roman" w:eastAsia="Times New Roman" w:hAnsi="Times New Roman" w:cs="Times New Roman"/>
          <w:sz w:val="24"/>
          <w:szCs w:val="24"/>
          <w:lang w:eastAsia="nb-NO"/>
        </w:rPr>
        <w:t xml:space="preserve">, </w:t>
      </w:r>
      <w:r w:rsidR="00574059" w:rsidRPr="00817CCA">
        <w:rPr>
          <w:rFonts w:ascii="Times New Roman" w:eastAsia="Times New Roman" w:hAnsi="Times New Roman" w:cs="Times New Roman"/>
          <w:sz w:val="24"/>
          <w:szCs w:val="24"/>
          <w:lang w:eastAsia="nb-NO"/>
        </w:rPr>
        <w:t>mobbing på sosiale medier</w:t>
      </w:r>
      <w:r w:rsidR="003E4730">
        <w:rPr>
          <w:rFonts w:ascii="Times New Roman" w:eastAsia="Times New Roman" w:hAnsi="Times New Roman" w:cs="Times New Roman"/>
          <w:sz w:val="24"/>
          <w:szCs w:val="24"/>
          <w:lang w:eastAsia="nb-NO"/>
        </w:rPr>
        <w:t xml:space="preserve"> </w:t>
      </w:r>
    </w:p>
    <w:p w:rsidR="00574059" w:rsidRPr="00817CCA" w:rsidRDefault="00574059" w:rsidP="008350E8">
      <w:pPr>
        <w:numPr>
          <w:ilvl w:val="0"/>
          <w:numId w:val="2"/>
        </w:numPr>
        <w:spacing w:after="0" w:line="240" w:lineRule="auto"/>
        <w:rPr>
          <w:rFonts w:ascii="Times New Roman" w:eastAsia="Times New Roman" w:hAnsi="Times New Roman" w:cs="Times New Roman"/>
          <w:sz w:val="24"/>
          <w:szCs w:val="24"/>
          <w:lang w:eastAsia="nb-NO"/>
        </w:rPr>
      </w:pPr>
      <w:r w:rsidRPr="00817CCA">
        <w:rPr>
          <w:rFonts w:ascii="Times New Roman" w:eastAsia="Times New Roman" w:hAnsi="Times New Roman" w:cs="Times New Roman"/>
          <w:sz w:val="24"/>
          <w:szCs w:val="24"/>
          <w:lang w:eastAsia="nb-NO"/>
        </w:rPr>
        <w:t>Emnet tas opp i elevsamtaler</w:t>
      </w:r>
      <w:r w:rsidR="008B4C84" w:rsidRPr="00817CCA">
        <w:rPr>
          <w:rFonts w:ascii="Times New Roman" w:eastAsia="Times New Roman" w:hAnsi="Times New Roman" w:cs="Times New Roman"/>
          <w:sz w:val="24"/>
          <w:szCs w:val="24"/>
          <w:lang w:eastAsia="nb-NO"/>
        </w:rPr>
        <w:t xml:space="preserve"> og foreldresamtaler</w:t>
      </w:r>
    </w:p>
    <w:p w:rsidR="008B4C84" w:rsidRPr="00817CCA" w:rsidRDefault="008B4C84" w:rsidP="00574059">
      <w:pPr>
        <w:pStyle w:val="Listeavsnitt"/>
        <w:numPr>
          <w:ilvl w:val="0"/>
          <w:numId w:val="2"/>
        </w:numPr>
        <w:spacing w:after="0" w:line="240" w:lineRule="auto"/>
        <w:rPr>
          <w:rFonts w:ascii="Times New Roman" w:eastAsia="Times New Roman" w:hAnsi="Times New Roman" w:cs="Times New Roman"/>
          <w:sz w:val="24"/>
          <w:szCs w:val="24"/>
          <w:lang w:eastAsia="nb-NO"/>
        </w:rPr>
      </w:pPr>
      <w:r w:rsidRPr="00817CCA">
        <w:rPr>
          <w:rFonts w:ascii="Times New Roman" w:eastAsia="Times New Roman" w:hAnsi="Times New Roman" w:cs="Times New Roman"/>
          <w:sz w:val="24"/>
          <w:szCs w:val="24"/>
          <w:lang w:eastAsia="nb-NO"/>
        </w:rPr>
        <w:t>Elevrådet skal arbeide aktivt mot mobbing</w:t>
      </w:r>
      <w:r w:rsidR="003E4730">
        <w:rPr>
          <w:rFonts w:ascii="Times New Roman" w:eastAsia="Times New Roman" w:hAnsi="Times New Roman" w:cs="Times New Roman"/>
          <w:sz w:val="24"/>
          <w:szCs w:val="24"/>
          <w:lang w:eastAsia="nb-NO"/>
        </w:rPr>
        <w:t>, tema skal tas opp jevnlig</w:t>
      </w:r>
    </w:p>
    <w:p w:rsidR="008B4C84" w:rsidRPr="00817CCA" w:rsidRDefault="008B4C84" w:rsidP="008B4C84">
      <w:pPr>
        <w:numPr>
          <w:ilvl w:val="0"/>
          <w:numId w:val="2"/>
        </w:numPr>
        <w:spacing w:after="0" w:line="240" w:lineRule="auto"/>
        <w:rPr>
          <w:rFonts w:ascii="Times New Roman" w:eastAsia="Times New Roman" w:hAnsi="Times New Roman" w:cs="Times New Roman"/>
          <w:sz w:val="24"/>
          <w:szCs w:val="24"/>
          <w:lang w:eastAsia="nb-NO"/>
        </w:rPr>
      </w:pPr>
      <w:r w:rsidRPr="00817CCA">
        <w:rPr>
          <w:rFonts w:ascii="Times New Roman" w:eastAsia="Times New Roman" w:hAnsi="Times New Roman" w:cs="Times New Roman"/>
          <w:sz w:val="24"/>
          <w:szCs w:val="24"/>
          <w:lang w:eastAsia="nb-NO"/>
        </w:rPr>
        <w:t xml:space="preserve">Elevene informeres om innhold i mobbeplan </w:t>
      </w:r>
    </w:p>
    <w:p w:rsidR="0070412D" w:rsidRPr="0070412D" w:rsidRDefault="008B4C84" w:rsidP="0070412D">
      <w:pPr>
        <w:pStyle w:val="Listeavsnitt"/>
        <w:numPr>
          <w:ilvl w:val="0"/>
          <w:numId w:val="4"/>
        </w:numPr>
        <w:spacing w:after="0" w:line="240" w:lineRule="auto"/>
        <w:rPr>
          <w:rFonts w:ascii="Times New Roman" w:eastAsia="Times New Roman" w:hAnsi="Times New Roman" w:cs="Times New Roman"/>
          <w:sz w:val="24"/>
          <w:szCs w:val="24"/>
          <w:lang w:eastAsia="nb-NO"/>
        </w:rPr>
      </w:pPr>
      <w:r w:rsidRPr="00817CCA">
        <w:rPr>
          <w:rFonts w:ascii="Times New Roman" w:eastAsia="Times New Roman" w:hAnsi="Times New Roman" w:cs="Times New Roman"/>
          <w:sz w:val="24"/>
          <w:szCs w:val="24"/>
          <w:lang w:eastAsia="nb-NO"/>
        </w:rPr>
        <w:t>Foreldre informeres om innhold i mobbeplan</w:t>
      </w:r>
      <w:r w:rsidR="0070412D" w:rsidRPr="0070412D">
        <w:rPr>
          <w:rFonts w:ascii="Times New Roman" w:eastAsia="Times New Roman" w:hAnsi="Times New Roman" w:cs="Times New Roman"/>
          <w:b/>
          <w:sz w:val="24"/>
          <w:szCs w:val="24"/>
          <w:lang w:eastAsia="nb-NO"/>
        </w:rPr>
        <w:tab/>
      </w:r>
    </w:p>
    <w:p w:rsidR="0070412D" w:rsidRPr="0072078A" w:rsidRDefault="0070412D" w:rsidP="0070412D">
      <w:pPr>
        <w:numPr>
          <w:ilvl w:val="0"/>
          <w:numId w:val="3"/>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Tverrfaglig samarbeid med skolens hjelpetjenester, PP-tjenesten, skolehelsetjenesten. </w:t>
      </w:r>
    </w:p>
    <w:p w:rsidR="00790000" w:rsidRPr="00F56D25" w:rsidRDefault="00790000" w:rsidP="00F56D25">
      <w:pPr>
        <w:spacing w:after="0" w:line="240" w:lineRule="auto"/>
        <w:rPr>
          <w:rFonts w:ascii="Times New Roman" w:eastAsia="Times New Roman" w:hAnsi="Times New Roman" w:cs="Times New Roman"/>
          <w:sz w:val="24"/>
          <w:szCs w:val="24"/>
          <w:lang w:eastAsia="nb-NO"/>
        </w:rPr>
      </w:pPr>
    </w:p>
    <w:p w:rsidR="00790000" w:rsidRDefault="00790000" w:rsidP="00790000">
      <w:pPr>
        <w:pStyle w:val="Listeavsnitt"/>
        <w:spacing w:after="0" w:line="240" w:lineRule="auto"/>
        <w:rPr>
          <w:rFonts w:ascii="Times New Roman" w:eastAsia="Times New Roman" w:hAnsi="Times New Roman" w:cs="Times New Roman"/>
          <w:sz w:val="24"/>
          <w:szCs w:val="24"/>
          <w:lang w:eastAsia="nb-NO"/>
        </w:rPr>
      </w:pPr>
    </w:p>
    <w:p w:rsidR="00790000" w:rsidRPr="00F56D25" w:rsidRDefault="00F56D25" w:rsidP="00F56D25">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Avdekking og mistanke om mobbing</w:t>
      </w:r>
    </w:p>
    <w:p w:rsidR="00C52522" w:rsidRPr="00F56D25" w:rsidRDefault="0056103C" w:rsidP="003A792F">
      <w:pPr>
        <w:spacing w:after="0" w:line="240" w:lineRule="auto"/>
        <w:rPr>
          <w:rFonts w:ascii="Times New Roman" w:eastAsia="Times New Roman" w:hAnsi="Times New Roman" w:cs="Times New Roman"/>
          <w:sz w:val="24"/>
          <w:szCs w:val="24"/>
          <w:lang w:eastAsia="nb-NO"/>
        </w:rPr>
      </w:pPr>
      <w:r w:rsidRPr="00F56D25">
        <w:rPr>
          <w:rFonts w:ascii="Times New Roman" w:eastAsia="Times New Roman" w:hAnsi="Times New Roman" w:cs="Times New Roman"/>
          <w:sz w:val="24"/>
          <w:szCs w:val="24"/>
          <w:lang w:eastAsia="nb-NO"/>
        </w:rPr>
        <w:t>Hvordan oppdager vi mobbing:</w:t>
      </w:r>
      <w:r w:rsidR="00790000" w:rsidRPr="00F56D25">
        <w:rPr>
          <w:rFonts w:ascii="Times New Roman" w:eastAsia="Times New Roman" w:hAnsi="Times New Roman" w:cs="Times New Roman"/>
          <w:sz w:val="24"/>
          <w:szCs w:val="24"/>
          <w:lang w:eastAsia="nb-NO"/>
        </w:rPr>
        <w:t xml:space="preserve"> </w:t>
      </w:r>
    </w:p>
    <w:p w:rsidR="0056103C" w:rsidRDefault="0056103C" w:rsidP="00C52522">
      <w:pPr>
        <w:pStyle w:val="Listeavsnitt"/>
        <w:numPr>
          <w:ilvl w:val="0"/>
          <w:numId w:val="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Ansatte ved skolen kan få mistanke utfra egen observasjon</w:t>
      </w:r>
    </w:p>
    <w:p w:rsidR="0056103C" w:rsidRPr="00C52522" w:rsidRDefault="0056103C" w:rsidP="00C52522">
      <w:pPr>
        <w:pStyle w:val="Listeavsnitt"/>
        <w:numPr>
          <w:ilvl w:val="0"/>
          <w:numId w:val="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Elever kan fortelle om at noen andre</w:t>
      </w:r>
      <w:r w:rsidR="009F0945">
        <w:rPr>
          <w:rFonts w:ascii="Times New Roman" w:eastAsia="Times New Roman" w:hAnsi="Times New Roman" w:cs="Times New Roman"/>
          <w:sz w:val="24"/>
          <w:szCs w:val="24"/>
          <w:lang w:eastAsia="nb-NO"/>
        </w:rPr>
        <w:t xml:space="preserve"> eller han/hun selv blir mobbet</w:t>
      </w:r>
      <w:r>
        <w:rPr>
          <w:rFonts w:ascii="Times New Roman" w:eastAsia="Times New Roman" w:hAnsi="Times New Roman" w:cs="Times New Roman"/>
          <w:sz w:val="24"/>
          <w:szCs w:val="24"/>
          <w:lang w:eastAsia="nb-NO"/>
        </w:rPr>
        <w:t>.</w:t>
      </w:r>
      <w:r w:rsidR="00093053">
        <w:rPr>
          <w:rFonts w:ascii="Times New Roman" w:eastAsia="Times New Roman" w:hAnsi="Times New Roman" w:cs="Times New Roman"/>
          <w:sz w:val="24"/>
          <w:szCs w:val="24"/>
          <w:lang w:eastAsia="nb-NO"/>
        </w:rPr>
        <w:t xml:space="preserve"> </w:t>
      </w:r>
    </w:p>
    <w:p w:rsidR="009F0945" w:rsidRPr="00817CCA" w:rsidRDefault="009F0945" w:rsidP="009F0945">
      <w:pPr>
        <w:pStyle w:val="Listeavsnitt"/>
        <w:numPr>
          <w:ilvl w:val="0"/>
          <w:numId w:val="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kan komme melding fra foreldrene om at deres barn eller andres barn på skolen blir mobbet</w:t>
      </w:r>
    </w:p>
    <w:p w:rsidR="008350E8" w:rsidRDefault="008350E8" w:rsidP="008350E8">
      <w:pPr>
        <w:pStyle w:val="Listeavsnitt"/>
        <w:numPr>
          <w:ilvl w:val="0"/>
          <w:numId w:val="4"/>
        </w:numPr>
        <w:spacing w:after="0" w:line="240" w:lineRule="auto"/>
        <w:rPr>
          <w:rFonts w:ascii="Times New Roman" w:eastAsia="Times New Roman" w:hAnsi="Times New Roman" w:cs="Times New Roman"/>
          <w:sz w:val="24"/>
          <w:szCs w:val="24"/>
          <w:lang w:eastAsia="nb-NO"/>
        </w:rPr>
      </w:pPr>
      <w:r w:rsidRPr="00817CCA">
        <w:rPr>
          <w:rFonts w:ascii="Times New Roman" w:eastAsia="Times New Roman" w:hAnsi="Times New Roman" w:cs="Times New Roman"/>
          <w:sz w:val="24"/>
          <w:szCs w:val="24"/>
          <w:lang w:eastAsia="nb-NO"/>
        </w:rPr>
        <w:t xml:space="preserve">Ved mistanke om mobbing intensiveres observasjon, undersøkelser og innhenting av opplysninger. </w:t>
      </w:r>
    </w:p>
    <w:p w:rsidR="00AF157C" w:rsidRDefault="00AF157C" w:rsidP="008B4C84">
      <w:pPr>
        <w:spacing w:after="0" w:line="240" w:lineRule="auto"/>
        <w:rPr>
          <w:rFonts w:ascii="Times New Roman" w:eastAsia="Times New Roman" w:hAnsi="Times New Roman" w:cs="Times New Roman"/>
          <w:b/>
          <w:sz w:val="24"/>
          <w:szCs w:val="24"/>
          <w:lang w:eastAsia="nb-NO"/>
        </w:rPr>
      </w:pPr>
    </w:p>
    <w:p w:rsidR="007F4AEA" w:rsidRDefault="007F4AEA" w:rsidP="008B4C84">
      <w:pPr>
        <w:spacing w:after="0" w:line="240" w:lineRule="auto"/>
        <w:rPr>
          <w:rFonts w:ascii="Times New Roman" w:eastAsia="Times New Roman" w:hAnsi="Times New Roman" w:cs="Times New Roman"/>
          <w:b/>
          <w:sz w:val="24"/>
          <w:szCs w:val="24"/>
          <w:lang w:eastAsia="nb-NO"/>
        </w:rPr>
      </w:pPr>
    </w:p>
    <w:p w:rsidR="007F4AEA" w:rsidRDefault="007F4AEA" w:rsidP="008B4C84">
      <w:pPr>
        <w:spacing w:after="0" w:line="240" w:lineRule="auto"/>
        <w:rPr>
          <w:rFonts w:ascii="Times New Roman" w:eastAsia="Times New Roman" w:hAnsi="Times New Roman" w:cs="Times New Roman"/>
          <w:b/>
          <w:sz w:val="24"/>
          <w:szCs w:val="24"/>
          <w:lang w:eastAsia="nb-NO"/>
        </w:rPr>
      </w:pPr>
    </w:p>
    <w:p w:rsidR="007F4AEA" w:rsidRDefault="007F4AEA" w:rsidP="008B4C84">
      <w:pPr>
        <w:spacing w:after="0" w:line="240" w:lineRule="auto"/>
        <w:rPr>
          <w:rFonts w:ascii="Times New Roman" w:eastAsia="Times New Roman" w:hAnsi="Times New Roman" w:cs="Times New Roman"/>
          <w:b/>
          <w:sz w:val="24"/>
          <w:szCs w:val="24"/>
          <w:lang w:eastAsia="nb-NO"/>
        </w:rPr>
      </w:pPr>
    </w:p>
    <w:p w:rsidR="00093053" w:rsidRDefault="007F4AEA" w:rsidP="003A792F">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lastRenderedPageBreak/>
        <w:t xml:space="preserve">Når det er mistanke om mobbing skal de voksne: </w:t>
      </w:r>
    </w:p>
    <w:p w:rsidR="0070412D" w:rsidRDefault="007F4AEA" w:rsidP="00E82928">
      <w:pPr>
        <w:spacing w:after="0"/>
        <w:ind w:firstLine="708"/>
        <w:rPr>
          <w:rFonts w:ascii="Times New Roman" w:eastAsia="Times New Roman" w:hAnsi="Times New Roman" w:cs="Times New Roman"/>
          <w:bCs/>
          <w:i/>
          <w:sz w:val="24"/>
          <w:szCs w:val="24"/>
          <w:lang w:eastAsia="nb-NO"/>
        </w:rPr>
      </w:pPr>
      <w:proofErr w:type="spellStart"/>
      <w:r>
        <w:rPr>
          <w:rFonts w:ascii="Times New Roman" w:eastAsia="Times New Roman" w:hAnsi="Times New Roman" w:cs="Times New Roman"/>
          <w:bCs/>
          <w:i/>
          <w:sz w:val="24"/>
          <w:szCs w:val="24"/>
          <w:lang w:eastAsia="nb-NO"/>
        </w:rPr>
        <w:t>Referatfør</w:t>
      </w:r>
      <w:proofErr w:type="spellEnd"/>
      <w:r>
        <w:rPr>
          <w:rFonts w:ascii="Times New Roman" w:eastAsia="Times New Roman" w:hAnsi="Times New Roman" w:cs="Times New Roman"/>
          <w:bCs/>
          <w:i/>
          <w:sz w:val="24"/>
          <w:szCs w:val="24"/>
          <w:lang w:eastAsia="nb-NO"/>
        </w:rPr>
        <w:t xml:space="preserve"> alle møter og avtaler i mobbesaker. </w:t>
      </w:r>
    </w:p>
    <w:p w:rsidR="00093053" w:rsidRPr="0070412D" w:rsidRDefault="00093053" w:rsidP="00E82928">
      <w:pPr>
        <w:pStyle w:val="Listeavsnitt"/>
        <w:numPr>
          <w:ilvl w:val="0"/>
          <w:numId w:val="13"/>
        </w:numPr>
        <w:spacing w:after="0"/>
        <w:rPr>
          <w:rFonts w:ascii="Times New Roman" w:eastAsia="Times New Roman" w:hAnsi="Times New Roman" w:cs="Times New Roman"/>
          <w:bCs/>
          <w:i/>
          <w:sz w:val="24"/>
          <w:szCs w:val="24"/>
          <w:lang w:eastAsia="nb-NO"/>
        </w:rPr>
      </w:pPr>
      <w:r w:rsidRPr="0070412D">
        <w:rPr>
          <w:rFonts w:ascii="Times New Roman" w:eastAsia="Times New Roman" w:hAnsi="Times New Roman" w:cs="Times New Roman"/>
          <w:sz w:val="24"/>
          <w:szCs w:val="24"/>
          <w:lang w:eastAsia="nb-NO"/>
        </w:rPr>
        <w:t>Det skal straks opprettes samarbeid mellom kontaktlærer til eleven og rektor</w:t>
      </w:r>
      <w:r w:rsidR="00E82928">
        <w:rPr>
          <w:rFonts w:ascii="Times New Roman" w:eastAsia="Times New Roman" w:hAnsi="Times New Roman" w:cs="Times New Roman"/>
          <w:sz w:val="24"/>
          <w:szCs w:val="24"/>
          <w:lang w:eastAsia="nb-NO"/>
        </w:rPr>
        <w:t>.</w:t>
      </w:r>
    </w:p>
    <w:p w:rsidR="0070412D" w:rsidRPr="0070412D" w:rsidRDefault="0070412D" w:rsidP="00E82928">
      <w:pPr>
        <w:pStyle w:val="Listeavsnitt"/>
        <w:numPr>
          <w:ilvl w:val="0"/>
          <w:numId w:val="11"/>
        </w:num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sz w:val="24"/>
          <w:szCs w:val="24"/>
          <w:lang w:eastAsia="nb-NO"/>
        </w:rPr>
        <w:t>Individuell samtale med eleven som vi har mistanke om/ har fått melding om at blir mobbet. Ta kontakt med foreldrene snarest mulig</w:t>
      </w:r>
      <w:r w:rsidR="00E82928">
        <w:rPr>
          <w:rFonts w:ascii="Times New Roman" w:eastAsia="Times New Roman" w:hAnsi="Times New Roman" w:cs="Times New Roman"/>
          <w:sz w:val="24"/>
          <w:szCs w:val="24"/>
          <w:lang w:eastAsia="nb-NO"/>
        </w:rPr>
        <w:t>.</w:t>
      </w:r>
    </w:p>
    <w:p w:rsidR="0070412D" w:rsidRPr="0070412D" w:rsidRDefault="0070412D" w:rsidP="00093053">
      <w:pPr>
        <w:pStyle w:val="Listeavsnitt"/>
        <w:numPr>
          <w:ilvl w:val="0"/>
          <w:numId w:val="11"/>
        </w:num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sz w:val="24"/>
          <w:szCs w:val="24"/>
          <w:lang w:eastAsia="nb-NO"/>
        </w:rPr>
        <w:t>Alle ansatte på skolen må bli gjort kjent med mistanken om mobbing</w:t>
      </w:r>
      <w:r w:rsidR="00E82928">
        <w:rPr>
          <w:rFonts w:ascii="Times New Roman" w:eastAsia="Times New Roman" w:hAnsi="Times New Roman" w:cs="Times New Roman"/>
          <w:sz w:val="24"/>
          <w:szCs w:val="24"/>
          <w:lang w:eastAsia="nb-NO"/>
        </w:rPr>
        <w:t>.</w:t>
      </w:r>
    </w:p>
    <w:p w:rsidR="0070412D" w:rsidRPr="0070412D" w:rsidRDefault="0070412D" w:rsidP="00093053">
      <w:pPr>
        <w:pStyle w:val="Listeavsnitt"/>
        <w:numPr>
          <w:ilvl w:val="0"/>
          <w:numId w:val="11"/>
        </w:num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sz w:val="24"/>
          <w:szCs w:val="24"/>
          <w:lang w:eastAsia="nb-NO"/>
        </w:rPr>
        <w:t>Intensiver observasjoner i timer og friminutt</w:t>
      </w:r>
      <w:r w:rsidR="00E82928">
        <w:rPr>
          <w:rFonts w:ascii="Times New Roman" w:eastAsia="Times New Roman" w:hAnsi="Times New Roman" w:cs="Times New Roman"/>
          <w:sz w:val="24"/>
          <w:szCs w:val="24"/>
          <w:lang w:eastAsia="nb-NO"/>
        </w:rPr>
        <w:t>.</w:t>
      </w:r>
    </w:p>
    <w:p w:rsidR="0070412D" w:rsidRPr="0070412D" w:rsidRDefault="0070412D" w:rsidP="00093053">
      <w:pPr>
        <w:pStyle w:val="Listeavsnitt"/>
        <w:numPr>
          <w:ilvl w:val="0"/>
          <w:numId w:val="11"/>
        </w:num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sz w:val="24"/>
          <w:szCs w:val="24"/>
          <w:lang w:eastAsia="nb-NO"/>
        </w:rPr>
        <w:t>Forsterket inspeksjon der eleven nøye, men diskret</w:t>
      </w:r>
      <w:r w:rsidR="009F0945">
        <w:rPr>
          <w:rFonts w:ascii="Times New Roman" w:eastAsia="Times New Roman" w:hAnsi="Times New Roman" w:cs="Times New Roman"/>
          <w:sz w:val="24"/>
          <w:szCs w:val="24"/>
          <w:lang w:eastAsia="nb-NO"/>
        </w:rPr>
        <w:t xml:space="preserve"> blir</w:t>
      </w:r>
      <w:r>
        <w:rPr>
          <w:rFonts w:ascii="Times New Roman" w:eastAsia="Times New Roman" w:hAnsi="Times New Roman" w:cs="Times New Roman"/>
          <w:sz w:val="24"/>
          <w:szCs w:val="24"/>
          <w:lang w:eastAsia="nb-NO"/>
        </w:rPr>
        <w:t xml:space="preserve"> observert. Skriv logg av observasjonene. Loggbok ligger hos rektor.</w:t>
      </w:r>
    </w:p>
    <w:p w:rsidR="0070412D" w:rsidRPr="0070412D" w:rsidRDefault="0070412D" w:rsidP="00093053">
      <w:pPr>
        <w:pStyle w:val="Listeavsnitt"/>
        <w:numPr>
          <w:ilvl w:val="0"/>
          <w:numId w:val="11"/>
        </w:num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sz w:val="24"/>
          <w:szCs w:val="24"/>
          <w:lang w:eastAsia="nb-NO"/>
        </w:rPr>
        <w:t>Evt. mobbeundersøkelser/ sosiometrisk undersøkelse i klassen</w:t>
      </w:r>
      <w:r w:rsidR="00E82928">
        <w:rPr>
          <w:rFonts w:ascii="Times New Roman" w:eastAsia="Times New Roman" w:hAnsi="Times New Roman" w:cs="Times New Roman"/>
          <w:sz w:val="24"/>
          <w:szCs w:val="24"/>
          <w:lang w:eastAsia="nb-NO"/>
        </w:rPr>
        <w:t>.</w:t>
      </w:r>
    </w:p>
    <w:p w:rsidR="0070412D" w:rsidRPr="0070412D" w:rsidRDefault="0070412D" w:rsidP="00093053">
      <w:pPr>
        <w:pStyle w:val="Listeavsnitt"/>
        <w:numPr>
          <w:ilvl w:val="0"/>
          <w:numId w:val="11"/>
        </w:num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sz w:val="24"/>
          <w:szCs w:val="24"/>
          <w:lang w:eastAsia="nb-NO"/>
        </w:rPr>
        <w:t>Vi skal skaffe til veie mest mulig informasjon som vi senere skal bygge videre arbeid på.</w:t>
      </w:r>
    </w:p>
    <w:p w:rsidR="0070412D" w:rsidRPr="0070412D" w:rsidRDefault="0070412D" w:rsidP="0070412D">
      <w:pPr>
        <w:spacing w:after="0" w:line="240" w:lineRule="auto"/>
        <w:ind w:left="360"/>
        <w:rPr>
          <w:rFonts w:ascii="Times New Roman" w:eastAsia="Times New Roman" w:hAnsi="Times New Roman" w:cs="Times New Roman"/>
          <w:b/>
          <w:sz w:val="24"/>
          <w:szCs w:val="24"/>
          <w:lang w:eastAsia="nb-NO"/>
        </w:rPr>
      </w:pPr>
    </w:p>
    <w:p w:rsidR="00002F52" w:rsidRDefault="00002F52" w:rsidP="00002F52">
      <w:pPr>
        <w:spacing w:after="0"/>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Når vi</w:t>
      </w:r>
      <w:r w:rsidR="005244DD">
        <w:rPr>
          <w:rFonts w:ascii="Times New Roman" w:eastAsia="Times New Roman" w:hAnsi="Times New Roman" w:cs="Times New Roman"/>
          <w:b/>
          <w:bCs/>
          <w:sz w:val="24"/>
          <w:szCs w:val="24"/>
          <w:lang w:eastAsia="nb-NO"/>
        </w:rPr>
        <w:t xml:space="preserve"> vet det er mobbing skal skolen</w:t>
      </w:r>
      <w:r>
        <w:rPr>
          <w:rFonts w:ascii="Times New Roman" w:eastAsia="Times New Roman" w:hAnsi="Times New Roman" w:cs="Times New Roman"/>
          <w:b/>
          <w:bCs/>
          <w:sz w:val="24"/>
          <w:szCs w:val="24"/>
          <w:lang w:eastAsia="nb-NO"/>
        </w:rPr>
        <w:t>:</w:t>
      </w:r>
    </w:p>
    <w:p w:rsidR="005244DD" w:rsidRDefault="005244DD" w:rsidP="005244DD">
      <w:pPr>
        <w:spacing w:after="0"/>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Handlingsplan</w:t>
      </w:r>
    </w:p>
    <w:p w:rsidR="005244DD" w:rsidRPr="005244DD" w:rsidRDefault="007F527D" w:rsidP="005244DD">
      <w:pPr>
        <w:pStyle w:val="Listeavsnitt"/>
        <w:numPr>
          <w:ilvl w:val="0"/>
          <w:numId w:val="16"/>
        </w:numPr>
        <w:spacing w:after="0"/>
        <w:rPr>
          <w:rFonts w:ascii="Times New Roman" w:eastAsia="Times New Roman" w:hAnsi="Times New Roman" w:cs="Times New Roman"/>
          <w:b/>
          <w:bCs/>
          <w:sz w:val="24"/>
          <w:szCs w:val="24"/>
          <w:lang w:eastAsia="nb-NO"/>
        </w:rPr>
      </w:pPr>
      <w:r w:rsidRPr="00002F52">
        <w:rPr>
          <w:rFonts w:ascii="Times New Roman" w:eastAsia="Times New Roman" w:hAnsi="Times New Roman" w:cs="Times New Roman"/>
          <w:bCs/>
          <w:sz w:val="24"/>
          <w:szCs w:val="24"/>
          <w:lang w:eastAsia="nb-NO"/>
        </w:rPr>
        <w:t>Melde fra til rektor og /eller kontaktlærer om at mobbing er oppdaget straks</w:t>
      </w:r>
      <w:r w:rsidR="008326B8" w:rsidRPr="00002F52">
        <w:rPr>
          <w:rFonts w:ascii="Times New Roman" w:eastAsia="Times New Roman" w:hAnsi="Times New Roman" w:cs="Times New Roman"/>
          <w:bCs/>
          <w:sz w:val="24"/>
          <w:szCs w:val="24"/>
          <w:lang w:eastAsia="nb-NO"/>
        </w:rPr>
        <w:t>. Rektor og kontaktlærer følger saken videre.</w:t>
      </w:r>
      <w:r w:rsidR="005244DD">
        <w:rPr>
          <w:rFonts w:ascii="Times New Roman" w:eastAsia="Times New Roman" w:hAnsi="Times New Roman" w:cs="Times New Roman"/>
          <w:bCs/>
          <w:sz w:val="24"/>
          <w:szCs w:val="24"/>
          <w:lang w:eastAsia="nb-NO"/>
        </w:rPr>
        <w:t xml:space="preserve"> Rektor fatter enkeltvedtak</w:t>
      </w:r>
      <w:r w:rsidR="00E239AE">
        <w:rPr>
          <w:rFonts w:ascii="Times New Roman" w:eastAsia="Times New Roman" w:hAnsi="Times New Roman" w:cs="Times New Roman"/>
          <w:bCs/>
          <w:sz w:val="24"/>
          <w:szCs w:val="24"/>
          <w:lang w:eastAsia="nb-NO"/>
        </w:rPr>
        <w:t>.</w:t>
      </w:r>
    </w:p>
    <w:p w:rsidR="005244DD" w:rsidRPr="005244DD" w:rsidRDefault="007F527D" w:rsidP="005244DD">
      <w:pPr>
        <w:pStyle w:val="Listeavsnitt"/>
        <w:numPr>
          <w:ilvl w:val="0"/>
          <w:numId w:val="16"/>
        </w:numPr>
        <w:rPr>
          <w:rFonts w:ascii="Times New Roman" w:eastAsia="Times New Roman" w:hAnsi="Times New Roman" w:cs="Times New Roman"/>
          <w:bCs/>
          <w:sz w:val="24"/>
          <w:szCs w:val="24"/>
          <w:lang w:eastAsia="nb-NO"/>
        </w:rPr>
      </w:pPr>
      <w:r w:rsidRPr="006663A1">
        <w:rPr>
          <w:rFonts w:ascii="Times New Roman" w:eastAsia="Times New Roman" w:hAnsi="Times New Roman" w:cs="Times New Roman"/>
          <w:bCs/>
          <w:sz w:val="24"/>
          <w:szCs w:val="24"/>
          <w:lang w:eastAsia="nb-NO"/>
        </w:rPr>
        <w:t>Samtaler med den som blir mobbet, læ</w:t>
      </w:r>
      <w:r w:rsidR="009F0945">
        <w:rPr>
          <w:rFonts w:ascii="Times New Roman" w:eastAsia="Times New Roman" w:hAnsi="Times New Roman" w:cs="Times New Roman"/>
          <w:bCs/>
          <w:sz w:val="24"/>
          <w:szCs w:val="24"/>
          <w:lang w:eastAsia="nb-NO"/>
        </w:rPr>
        <w:t>rere, andre ansatte</w:t>
      </w:r>
      <w:r w:rsidRPr="006663A1">
        <w:rPr>
          <w:rFonts w:ascii="Times New Roman" w:eastAsia="Times New Roman" w:hAnsi="Times New Roman" w:cs="Times New Roman"/>
          <w:bCs/>
          <w:sz w:val="24"/>
          <w:szCs w:val="24"/>
          <w:lang w:eastAsia="nb-NO"/>
        </w:rPr>
        <w:t xml:space="preserve"> for å klargjøre hva som har skjedd</w:t>
      </w:r>
      <w:r w:rsidR="00A60D60" w:rsidRPr="006663A1">
        <w:rPr>
          <w:rFonts w:ascii="Times New Roman" w:eastAsia="Times New Roman" w:hAnsi="Times New Roman" w:cs="Times New Roman"/>
          <w:bCs/>
          <w:sz w:val="24"/>
          <w:szCs w:val="24"/>
          <w:lang w:eastAsia="nb-NO"/>
        </w:rPr>
        <w:t xml:space="preserve">, slå fast fakta på grunnlag av det som er oppdaget og gi støtte. </w:t>
      </w:r>
    </w:p>
    <w:p w:rsidR="007F527D" w:rsidRPr="006663A1" w:rsidRDefault="007F527D" w:rsidP="005244DD">
      <w:pPr>
        <w:pStyle w:val="Listeavsnitt"/>
        <w:numPr>
          <w:ilvl w:val="0"/>
          <w:numId w:val="16"/>
        </w:numPr>
        <w:rPr>
          <w:rFonts w:ascii="Times New Roman" w:eastAsia="Times New Roman" w:hAnsi="Times New Roman" w:cs="Times New Roman"/>
          <w:bCs/>
          <w:sz w:val="24"/>
          <w:szCs w:val="24"/>
          <w:lang w:eastAsia="nb-NO"/>
        </w:rPr>
      </w:pPr>
      <w:r w:rsidRPr="006663A1">
        <w:rPr>
          <w:rFonts w:ascii="Times New Roman" w:eastAsia="Times New Roman" w:hAnsi="Times New Roman" w:cs="Times New Roman"/>
          <w:bCs/>
          <w:sz w:val="24"/>
          <w:szCs w:val="24"/>
          <w:lang w:eastAsia="nb-NO"/>
        </w:rPr>
        <w:t xml:space="preserve">Samtaler med foreldrene til den som er </w:t>
      </w:r>
      <w:r w:rsidR="00A60D60" w:rsidRPr="006663A1">
        <w:rPr>
          <w:rFonts w:ascii="Times New Roman" w:eastAsia="Times New Roman" w:hAnsi="Times New Roman" w:cs="Times New Roman"/>
          <w:bCs/>
          <w:sz w:val="24"/>
          <w:szCs w:val="24"/>
          <w:lang w:eastAsia="nb-NO"/>
        </w:rPr>
        <w:t>utsatt for mobbing</w:t>
      </w:r>
      <w:r w:rsidR="008326B8" w:rsidRPr="006663A1">
        <w:rPr>
          <w:rFonts w:ascii="Times New Roman" w:eastAsia="Times New Roman" w:hAnsi="Times New Roman" w:cs="Times New Roman"/>
          <w:bCs/>
          <w:sz w:val="24"/>
          <w:szCs w:val="24"/>
          <w:lang w:eastAsia="nb-NO"/>
        </w:rPr>
        <w:t>.</w:t>
      </w:r>
      <w:r w:rsidRPr="006663A1">
        <w:rPr>
          <w:rFonts w:ascii="Times New Roman" w:eastAsia="Times New Roman" w:hAnsi="Times New Roman" w:cs="Times New Roman"/>
          <w:bCs/>
          <w:sz w:val="24"/>
          <w:szCs w:val="24"/>
          <w:lang w:eastAsia="nb-NO"/>
        </w:rPr>
        <w:t xml:space="preserve"> </w:t>
      </w:r>
      <w:r w:rsidR="00A60D60" w:rsidRPr="006663A1">
        <w:rPr>
          <w:rFonts w:ascii="Times New Roman" w:eastAsia="Times New Roman" w:hAnsi="Times New Roman" w:cs="Times New Roman"/>
          <w:bCs/>
          <w:sz w:val="24"/>
          <w:szCs w:val="24"/>
          <w:lang w:eastAsia="nb-NO"/>
        </w:rPr>
        <w:t xml:space="preserve">Planlegg og informer om </w:t>
      </w:r>
      <w:r w:rsidR="008326B8" w:rsidRPr="006663A1">
        <w:rPr>
          <w:rFonts w:ascii="Times New Roman" w:eastAsia="Times New Roman" w:hAnsi="Times New Roman" w:cs="Times New Roman"/>
          <w:bCs/>
          <w:sz w:val="24"/>
          <w:szCs w:val="24"/>
          <w:lang w:eastAsia="nb-NO"/>
        </w:rPr>
        <w:t>videre</w:t>
      </w:r>
      <w:r w:rsidR="00A60D60" w:rsidRPr="006663A1">
        <w:rPr>
          <w:rFonts w:ascii="Times New Roman" w:eastAsia="Times New Roman" w:hAnsi="Times New Roman" w:cs="Times New Roman"/>
          <w:bCs/>
          <w:sz w:val="24"/>
          <w:szCs w:val="24"/>
          <w:lang w:eastAsia="nb-NO"/>
        </w:rPr>
        <w:t xml:space="preserve"> fremdrift i saken. </w:t>
      </w:r>
    </w:p>
    <w:p w:rsidR="00A60D60" w:rsidRPr="006663A1" w:rsidRDefault="00A60D60" w:rsidP="005244DD">
      <w:pPr>
        <w:pStyle w:val="Listeavsnitt"/>
        <w:numPr>
          <w:ilvl w:val="0"/>
          <w:numId w:val="16"/>
        </w:numPr>
        <w:rPr>
          <w:rFonts w:ascii="Times New Roman" w:eastAsia="Times New Roman" w:hAnsi="Times New Roman" w:cs="Times New Roman"/>
          <w:bCs/>
          <w:sz w:val="24"/>
          <w:szCs w:val="24"/>
          <w:lang w:eastAsia="nb-NO"/>
        </w:rPr>
      </w:pPr>
      <w:r w:rsidRPr="006663A1">
        <w:rPr>
          <w:rFonts w:ascii="Times New Roman" w:eastAsia="Times New Roman" w:hAnsi="Times New Roman" w:cs="Times New Roman"/>
          <w:bCs/>
          <w:sz w:val="24"/>
          <w:szCs w:val="24"/>
          <w:lang w:eastAsia="nb-NO"/>
        </w:rPr>
        <w:t>Samtaler med den/de som mobber.</w:t>
      </w:r>
      <w:r w:rsidR="008326B8" w:rsidRPr="006663A1">
        <w:rPr>
          <w:rFonts w:ascii="Times New Roman" w:eastAsia="Times New Roman" w:hAnsi="Times New Roman" w:cs="Times New Roman"/>
          <w:bCs/>
          <w:sz w:val="24"/>
          <w:szCs w:val="24"/>
          <w:lang w:eastAsia="nb-NO"/>
        </w:rPr>
        <w:t xml:space="preserve"> </w:t>
      </w:r>
      <w:r w:rsidR="009F3330">
        <w:rPr>
          <w:rFonts w:ascii="Times New Roman" w:eastAsia="Times New Roman" w:hAnsi="Times New Roman" w:cs="Times New Roman"/>
          <w:bCs/>
          <w:sz w:val="24"/>
          <w:szCs w:val="24"/>
          <w:lang w:eastAsia="nb-NO"/>
        </w:rPr>
        <w:t>Snakke med en og en om</w:t>
      </w:r>
      <w:r w:rsidRPr="006663A1">
        <w:rPr>
          <w:rFonts w:ascii="Times New Roman" w:eastAsia="Times New Roman" w:hAnsi="Times New Roman" w:cs="Times New Roman"/>
          <w:bCs/>
          <w:sz w:val="24"/>
          <w:szCs w:val="24"/>
          <w:lang w:eastAsia="nb-NO"/>
        </w:rPr>
        <w:t xml:space="preserve"> gangen, dersom det er flere.</w:t>
      </w:r>
      <w:r w:rsidR="008326B8" w:rsidRPr="006663A1">
        <w:rPr>
          <w:rFonts w:ascii="Times New Roman" w:eastAsia="Times New Roman" w:hAnsi="Times New Roman" w:cs="Times New Roman"/>
          <w:bCs/>
          <w:sz w:val="24"/>
          <w:szCs w:val="24"/>
          <w:lang w:eastAsia="nb-NO"/>
        </w:rPr>
        <w:t xml:space="preserve"> Gi beskjed om at mobbingen er uakseptabel og må stoppe umiddelbart. Informer om mobbeavtalen ved Aurvoll.</w:t>
      </w:r>
      <w:r w:rsidR="006663A1" w:rsidRPr="006663A1">
        <w:rPr>
          <w:rFonts w:ascii="Times New Roman" w:eastAsia="Times New Roman" w:hAnsi="Times New Roman" w:cs="Times New Roman"/>
          <w:bCs/>
          <w:sz w:val="24"/>
          <w:szCs w:val="24"/>
          <w:lang w:eastAsia="nb-NO"/>
        </w:rPr>
        <w:t xml:space="preserve"> Lag en avtale.</w:t>
      </w:r>
      <w:r w:rsidR="008326B8" w:rsidRPr="006663A1">
        <w:rPr>
          <w:rFonts w:ascii="Times New Roman" w:eastAsia="Times New Roman" w:hAnsi="Times New Roman" w:cs="Times New Roman"/>
          <w:bCs/>
          <w:sz w:val="24"/>
          <w:szCs w:val="24"/>
          <w:lang w:eastAsia="nb-NO"/>
        </w:rPr>
        <w:t xml:space="preserve"> Gjør </w:t>
      </w:r>
      <w:r w:rsidR="00E82928">
        <w:rPr>
          <w:rFonts w:ascii="Times New Roman" w:eastAsia="Times New Roman" w:hAnsi="Times New Roman" w:cs="Times New Roman"/>
          <w:bCs/>
          <w:sz w:val="24"/>
          <w:szCs w:val="24"/>
          <w:lang w:eastAsia="nb-NO"/>
        </w:rPr>
        <w:t xml:space="preserve">så </w:t>
      </w:r>
      <w:r w:rsidR="008326B8" w:rsidRPr="006663A1">
        <w:rPr>
          <w:rFonts w:ascii="Times New Roman" w:eastAsia="Times New Roman" w:hAnsi="Times New Roman" w:cs="Times New Roman"/>
          <w:bCs/>
          <w:sz w:val="24"/>
          <w:szCs w:val="24"/>
          <w:lang w:eastAsia="nb-NO"/>
        </w:rPr>
        <w:t>avtaler om videre framdrift.</w:t>
      </w:r>
    </w:p>
    <w:p w:rsidR="006663A1" w:rsidRDefault="00B5459C" w:rsidP="005244DD">
      <w:pPr>
        <w:pStyle w:val="Listeavsnitt"/>
        <w:numPr>
          <w:ilvl w:val="0"/>
          <w:numId w:val="16"/>
        </w:numPr>
        <w:rPr>
          <w:rFonts w:ascii="Times New Roman" w:eastAsia="Times New Roman" w:hAnsi="Times New Roman" w:cs="Times New Roman"/>
          <w:bCs/>
          <w:sz w:val="24"/>
          <w:szCs w:val="24"/>
          <w:lang w:eastAsia="nb-NO"/>
        </w:rPr>
      </w:pPr>
      <w:r w:rsidRPr="006663A1">
        <w:rPr>
          <w:rFonts w:ascii="Times New Roman" w:eastAsia="Times New Roman" w:hAnsi="Times New Roman" w:cs="Times New Roman"/>
          <w:bCs/>
          <w:sz w:val="24"/>
          <w:szCs w:val="24"/>
          <w:lang w:eastAsia="nb-NO"/>
        </w:rPr>
        <w:t>Samtaler m</w:t>
      </w:r>
      <w:r w:rsidR="00C56630" w:rsidRPr="006663A1">
        <w:rPr>
          <w:rFonts w:ascii="Times New Roman" w:eastAsia="Times New Roman" w:hAnsi="Times New Roman" w:cs="Times New Roman"/>
          <w:bCs/>
          <w:sz w:val="24"/>
          <w:szCs w:val="24"/>
          <w:lang w:eastAsia="nb-NO"/>
        </w:rPr>
        <w:t xml:space="preserve">ed mobbernes foreldre. </w:t>
      </w:r>
      <w:r w:rsidR="006663A1">
        <w:rPr>
          <w:rFonts w:ascii="Times New Roman" w:eastAsia="Times New Roman" w:hAnsi="Times New Roman" w:cs="Times New Roman"/>
          <w:bCs/>
          <w:sz w:val="24"/>
          <w:szCs w:val="24"/>
          <w:lang w:eastAsia="nb-NO"/>
        </w:rPr>
        <w:t>Hvis det er</w:t>
      </w:r>
      <w:r w:rsidR="00C56630" w:rsidRPr="006663A1">
        <w:rPr>
          <w:rFonts w:ascii="Times New Roman" w:eastAsia="Times New Roman" w:hAnsi="Times New Roman" w:cs="Times New Roman"/>
          <w:bCs/>
          <w:sz w:val="24"/>
          <w:szCs w:val="24"/>
          <w:lang w:eastAsia="nb-NO"/>
        </w:rPr>
        <w:t xml:space="preserve"> flere mobbere må samtalene skje hver for seg. </w:t>
      </w:r>
    </w:p>
    <w:p w:rsidR="006663A1" w:rsidRDefault="006663A1" w:rsidP="005244DD">
      <w:pPr>
        <w:pStyle w:val="Listeavsnitt"/>
        <w:numPr>
          <w:ilvl w:val="0"/>
          <w:numId w:val="16"/>
        </w:numPr>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Andre voksne på skolen må informeres om saken- nøye ob</w:t>
      </w:r>
      <w:r w:rsidR="0078755B">
        <w:rPr>
          <w:rFonts w:ascii="Times New Roman" w:eastAsia="Times New Roman" w:hAnsi="Times New Roman" w:cs="Times New Roman"/>
          <w:bCs/>
          <w:sz w:val="24"/>
          <w:szCs w:val="24"/>
          <w:lang w:eastAsia="nb-NO"/>
        </w:rPr>
        <w:t xml:space="preserve">servasjon de neste ukene </w:t>
      </w:r>
    </w:p>
    <w:p w:rsidR="0078755B" w:rsidRDefault="0078755B" w:rsidP="005244DD">
      <w:pPr>
        <w:pStyle w:val="Listeavsnitt"/>
        <w:numPr>
          <w:ilvl w:val="0"/>
          <w:numId w:val="16"/>
        </w:numPr>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Kon</w:t>
      </w:r>
      <w:r w:rsidR="009F3330">
        <w:rPr>
          <w:rFonts w:ascii="Times New Roman" w:eastAsia="Times New Roman" w:hAnsi="Times New Roman" w:cs="Times New Roman"/>
          <w:bCs/>
          <w:sz w:val="24"/>
          <w:szCs w:val="24"/>
          <w:lang w:eastAsia="nb-NO"/>
        </w:rPr>
        <w:t>tak</w:t>
      </w:r>
      <w:r w:rsidR="008D6E10">
        <w:rPr>
          <w:rFonts w:ascii="Times New Roman" w:eastAsia="Times New Roman" w:hAnsi="Times New Roman" w:cs="Times New Roman"/>
          <w:bCs/>
          <w:sz w:val="24"/>
          <w:szCs w:val="24"/>
          <w:lang w:eastAsia="nb-NO"/>
        </w:rPr>
        <w:t>t</w:t>
      </w:r>
      <w:r w:rsidR="009F3330">
        <w:rPr>
          <w:rFonts w:ascii="Times New Roman" w:eastAsia="Times New Roman" w:hAnsi="Times New Roman" w:cs="Times New Roman"/>
          <w:bCs/>
          <w:sz w:val="24"/>
          <w:szCs w:val="24"/>
          <w:lang w:eastAsia="nb-NO"/>
        </w:rPr>
        <w:t xml:space="preserve">lærer/rektor tar kontakt </w:t>
      </w:r>
      <w:r>
        <w:rPr>
          <w:rFonts w:ascii="Times New Roman" w:eastAsia="Times New Roman" w:hAnsi="Times New Roman" w:cs="Times New Roman"/>
          <w:bCs/>
          <w:sz w:val="24"/>
          <w:szCs w:val="24"/>
          <w:lang w:eastAsia="nb-NO"/>
        </w:rPr>
        <w:t>med både den som har blitt utsatt for mobbing og den</w:t>
      </w:r>
      <w:r w:rsidR="008D6E10">
        <w:rPr>
          <w:rFonts w:ascii="Times New Roman" w:eastAsia="Times New Roman" w:hAnsi="Times New Roman" w:cs="Times New Roman"/>
          <w:bCs/>
          <w:sz w:val="24"/>
          <w:szCs w:val="24"/>
          <w:lang w:eastAsia="nb-NO"/>
        </w:rPr>
        <w:t>s</w:t>
      </w:r>
      <w:r>
        <w:rPr>
          <w:rFonts w:ascii="Times New Roman" w:eastAsia="Times New Roman" w:hAnsi="Times New Roman" w:cs="Times New Roman"/>
          <w:bCs/>
          <w:sz w:val="24"/>
          <w:szCs w:val="24"/>
          <w:lang w:eastAsia="nb-NO"/>
        </w:rPr>
        <w:t xml:space="preserve"> foresatte for å høre hvordan det går etter en måned.</w:t>
      </w:r>
    </w:p>
    <w:p w:rsidR="0078755B" w:rsidRDefault="0078755B" w:rsidP="005244DD">
      <w:pPr>
        <w:pStyle w:val="Listeavsnitt"/>
        <w:numPr>
          <w:ilvl w:val="0"/>
          <w:numId w:val="16"/>
        </w:numPr>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Kontaktlærer/rektor tar kontakt med mobber(ene) og foresa</w:t>
      </w:r>
      <w:r w:rsidR="00B10096">
        <w:rPr>
          <w:rFonts w:ascii="Times New Roman" w:eastAsia="Times New Roman" w:hAnsi="Times New Roman" w:cs="Times New Roman"/>
          <w:bCs/>
          <w:sz w:val="24"/>
          <w:szCs w:val="24"/>
          <w:lang w:eastAsia="nb-NO"/>
        </w:rPr>
        <w:t xml:space="preserve">tte for å høre hvordan det går </w:t>
      </w:r>
      <w:r w:rsidR="008D6E10">
        <w:rPr>
          <w:rFonts w:ascii="Times New Roman" w:eastAsia="Times New Roman" w:hAnsi="Times New Roman" w:cs="Times New Roman"/>
          <w:bCs/>
          <w:sz w:val="24"/>
          <w:szCs w:val="24"/>
          <w:lang w:eastAsia="nb-NO"/>
        </w:rPr>
        <w:t>etter en måned.</w:t>
      </w:r>
    </w:p>
    <w:p w:rsidR="0078755B" w:rsidRDefault="0078755B" w:rsidP="005244DD">
      <w:pPr>
        <w:pStyle w:val="Listeavsnitt"/>
        <w:numPr>
          <w:ilvl w:val="0"/>
          <w:numId w:val="16"/>
        </w:numPr>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Evaluering. Er det behov for nye tiltak eller kan saken avsluttes?</w:t>
      </w:r>
    </w:p>
    <w:p w:rsidR="00274A12" w:rsidRDefault="00274A12" w:rsidP="005244DD">
      <w:pPr>
        <w:pStyle w:val="Listeavsnitt"/>
        <w:numPr>
          <w:ilvl w:val="0"/>
          <w:numId w:val="16"/>
        </w:numPr>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Hvis mobbingen fremdeles ikke stanser:</w:t>
      </w:r>
      <w:r>
        <w:rPr>
          <w:rFonts w:ascii="Times New Roman" w:eastAsia="Times New Roman" w:hAnsi="Times New Roman" w:cs="Times New Roman"/>
          <w:bCs/>
          <w:sz w:val="24"/>
          <w:szCs w:val="24"/>
          <w:lang w:eastAsia="nb-NO"/>
        </w:rPr>
        <w:br/>
        <w:t xml:space="preserve">Siste utveg: Den som utfører mobbingen må flytte til en annen skole </w:t>
      </w:r>
      <w:r>
        <w:rPr>
          <w:rFonts w:ascii="Times New Roman" w:eastAsia="Times New Roman" w:hAnsi="Times New Roman" w:cs="Times New Roman"/>
          <w:bCs/>
          <w:sz w:val="24"/>
          <w:szCs w:val="24"/>
          <w:lang w:eastAsia="nb-NO"/>
        </w:rPr>
        <w:br/>
        <w:t>(</w:t>
      </w:r>
      <w:proofErr w:type="spellStart"/>
      <w:r>
        <w:rPr>
          <w:rFonts w:ascii="Times New Roman" w:eastAsia="Times New Roman" w:hAnsi="Times New Roman" w:cs="Times New Roman"/>
          <w:bCs/>
          <w:sz w:val="24"/>
          <w:szCs w:val="24"/>
          <w:lang w:eastAsia="nb-NO"/>
        </w:rPr>
        <w:t>jfr</w:t>
      </w:r>
      <w:proofErr w:type="spellEnd"/>
      <w:r>
        <w:rPr>
          <w:rFonts w:ascii="Times New Roman" w:eastAsia="Times New Roman" w:hAnsi="Times New Roman" w:cs="Times New Roman"/>
          <w:bCs/>
          <w:sz w:val="24"/>
          <w:szCs w:val="24"/>
          <w:lang w:eastAsia="nb-NO"/>
        </w:rPr>
        <w:t xml:space="preserve"> </w:t>
      </w:r>
      <w:proofErr w:type="spellStart"/>
      <w:r>
        <w:rPr>
          <w:rFonts w:ascii="Times New Roman" w:eastAsia="Times New Roman" w:hAnsi="Times New Roman" w:cs="Times New Roman"/>
          <w:bCs/>
          <w:sz w:val="24"/>
          <w:szCs w:val="24"/>
          <w:lang w:eastAsia="nb-NO"/>
        </w:rPr>
        <w:t>Oppl.lova</w:t>
      </w:r>
      <w:proofErr w:type="spellEnd"/>
      <w:proofErr w:type="gramStart"/>
      <w:r>
        <w:rPr>
          <w:rFonts w:ascii="Times New Roman" w:eastAsia="Times New Roman" w:hAnsi="Times New Roman" w:cs="Times New Roman"/>
          <w:bCs/>
          <w:sz w:val="24"/>
          <w:szCs w:val="24"/>
          <w:lang w:eastAsia="nb-NO"/>
        </w:rPr>
        <w:t xml:space="preserve"> §8</w:t>
      </w:r>
      <w:proofErr w:type="gramEnd"/>
      <w:r>
        <w:rPr>
          <w:rFonts w:ascii="Times New Roman" w:eastAsia="Times New Roman" w:hAnsi="Times New Roman" w:cs="Times New Roman"/>
          <w:bCs/>
          <w:sz w:val="24"/>
          <w:szCs w:val="24"/>
          <w:lang w:eastAsia="nb-NO"/>
        </w:rPr>
        <w:t>-1, siste ledd.)</w:t>
      </w:r>
    </w:p>
    <w:p w:rsidR="0078755B" w:rsidRPr="0078755B" w:rsidRDefault="0078755B" w:rsidP="005244DD">
      <w:pPr>
        <w:ind w:left="360"/>
        <w:rPr>
          <w:rFonts w:ascii="Times New Roman" w:eastAsia="Times New Roman" w:hAnsi="Times New Roman" w:cs="Times New Roman"/>
          <w:bCs/>
          <w:sz w:val="24"/>
          <w:szCs w:val="24"/>
          <w:lang w:eastAsia="nb-NO"/>
        </w:rPr>
      </w:pPr>
    </w:p>
    <w:p w:rsidR="003B1398" w:rsidRDefault="004A06D7" w:rsidP="005244DD">
      <w:pPr>
        <w:rPr>
          <w:sz w:val="24"/>
          <w:szCs w:val="24"/>
        </w:rPr>
      </w:pPr>
      <w:r>
        <w:rPr>
          <w:sz w:val="24"/>
          <w:szCs w:val="24"/>
        </w:rPr>
        <w:t>VEDLEGG:</w:t>
      </w:r>
    </w:p>
    <w:p w:rsidR="004A06D7" w:rsidRDefault="00B15B96" w:rsidP="00B15B96">
      <w:pPr>
        <w:pStyle w:val="Listeavsnitt"/>
        <w:numPr>
          <w:ilvl w:val="0"/>
          <w:numId w:val="20"/>
        </w:numPr>
        <w:rPr>
          <w:sz w:val="24"/>
          <w:szCs w:val="24"/>
        </w:rPr>
      </w:pPr>
      <w:r>
        <w:rPr>
          <w:sz w:val="24"/>
          <w:szCs w:val="24"/>
        </w:rPr>
        <w:t xml:space="preserve">Utskrift fra </w:t>
      </w:r>
      <w:proofErr w:type="spellStart"/>
      <w:r>
        <w:rPr>
          <w:sz w:val="24"/>
          <w:szCs w:val="24"/>
        </w:rPr>
        <w:t>Oppl.lova</w:t>
      </w:r>
      <w:proofErr w:type="spellEnd"/>
      <w:proofErr w:type="gramStart"/>
      <w:r>
        <w:rPr>
          <w:sz w:val="24"/>
          <w:szCs w:val="24"/>
        </w:rPr>
        <w:t xml:space="preserve"> §9a</w:t>
      </w:r>
      <w:proofErr w:type="gramEnd"/>
      <w:r>
        <w:rPr>
          <w:sz w:val="24"/>
          <w:szCs w:val="24"/>
        </w:rPr>
        <w:t>-3 og §8-1</w:t>
      </w:r>
    </w:p>
    <w:p w:rsidR="00B15B96" w:rsidRDefault="00B15B96" w:rsidP="00B15B96">
      <w:pPr>
        <w:pStyle w:val="Listeavsnitt"/>
        <w:numPr>
          <w:ilvl w:val="0"/>
          <w:numId w:val="20"/>
        </w:numPr>
        <w:rPr>
          <w:sz w:val="24"/>
          <w:szCs w:val="24"/>
        </w:rPr>
      </w:pPr>
      <w:r>
        <w:rPr>
          <w:sz w:val="24"/>
          <w:szCs w:val="24"/>
        </w:rPr>
        <w:t>Avtale mot mobbing.</w:t>
      </w:r>
    </w:p>
    <w:p w:rsidR="00B15B96" w:rsidRDefault="00B15B96" w:rsidP="00B15B96">
      <w:pPr>
        <w:rPr>
          <w:sz w:val="24"/>
          <w:szCs w:val="24"/>
        </w:rPr>
      </w:pPr>
    </w:p>
    <w:p w:rsidR="00B15B96" w:rsidRPr="00B15B96" w:rsidRDefault="00B15B96" w:rsidP="00B15B96">
      <w:pPr>
        <w:rPr>
          <w:sz w:val="24"/>
          <w:szCs w:val="24"/>
        </w:rPr>
      </w:pPr>
    </w:p>
    <w:p w:rsidR="004A06D7" w:rsidRPr="004A06D7" w:rsidRDefault="004A06D7" w:rsidP="004A06D7">
      <w:pPr>
        <w:shd w:val="clear" w:color="auto" w:fill="FFFFFF"/>
        <w:spacing w:after="0" w:line="330" w:lineRule="atLeast"/>
        <w:rPr>
          <w:rFonts w:ascii="Helvetica" w:eastAsia="Times New Roman" w:hAnsi="Helvetica" w:cs="Helvetica"/>
          <w:b/>
          <w:color w:val="333333"/>
          <w:sz w:val="23"/>
          <w:szCs w:val="23"/>
          <w:u w:val="single"/>
          <w:lang w:eastAsia="nb-NO"/>
        </w:rPr>
      </w:pPr>
      <w:r w:rsidRPr="004A06D7">
        <w:rPr>
          <w:rFonts w:ascii="Helvetica" w:eastAsia="Times New Roman" w:hAnsi="Helvetica" w:cs="Helvetica"/>
          <w:b/>
          <w:color w:val="333333"/>
          <w:sz w:val="23"/>
          <w:szCs w:val="23"/>
          <w:u w:val="single"/>
          <w:lang w:eastAsia="nb-NO"/>
        </w:rPr>
        <w:lastRenderedPageBreak/>
        <w:t>9a-3</w:t>
      </w:r>
      <w:proofErr w:type="gramStart"/>
      <w:r w:rsidRPr="004A06D7">
        <w:rPr>
          <w:rFonts w:ascii="Helvetica" w:eastAsia="Times New Roman" w:hAnsi="Helvetica" w:cs="Helvetica"/>
          <w:b/>
          <w:color w:val="333333"/>
          <w:sz w:val="23"/>
          <w:szCs w:val="23"/>
          <w:u w:val="single"/>
          <w:lang w:eastAsia="nb-NO"/>
        </w:rPr>
        <w:t>.</w:t>
      </w:r>
      <w:r w:rsidRPr="004A06D7">
        <w:rPr>
          <w:rFonts w:ascii="Helvetica" w:eastAsia="Times New Roman" w:hAnsi="Helvetica" w:cs="Helvetica"/>
          <w:b/>
          <w:i/>
          <w:iCs/>
          <w:color w:val="333333"/>
          <w:sz w:val="23"/>
          <w:szCs w:val="23"/>
          <w:u w:val="single"/>
          <w:lang w:eastAsia="nb-NO"/>
        </w:rPr>
        <w:t>Det</w:t>
      </w:r>
      <w:proofErr w:type="gramEnd"/>
      <w:r w:rsidRPr="004A06D7">
        <w:rPr>
          <w:rFonts w:ascii="Helvetica" w:eastAsia="Times New Roman" w:hAnsi="Helvetica" w:cs="Helvetica"/>
          <w:b/>
          <w:i/>
          <w:iCs/>
          <w:color w:val="333333"/>
          <w:sz w:val="23"/>
          <w:szCs w:val="23"/>
          <w:u w:val="single"/>
          <w:lang w:eastAsia="nb-NO"/>
        </w:rPr>
        <w:t xml:space="preserve"> psykososiale miljøet</w:t>
      </w:r>
    </w:p>
    <w:p w:rsidR="004A06D7" w:rsidRPr="004A06D7" w:rsidRDefault="004A06D7" w:rsidP="004A06D7">
      <w:pPr>
        <w:shd w:val="clear" w:color="auto" w:fill="FFFFFF"/>
        <w:spacing w:after="158" w:line="330" w:lineRule="atLeast"/>
        <w:rPr>
          <w:rFonts w:ascii="Helvetica" w:eastAsia="Times New Roman" w:hAnsi="Helvetica" w:cs="Helvetica"/>
          <w:color w:val="333333"/>
          <w:sz w:val="23"/>
          <w:szCs w:val="23"/>
          <w:lang w:eastAsia="nb-NO"/>
        </w:rPr>
      </w:pPr>
      <w:r w:rsidRPr="004A06D7">
        <w:rPr>
          <w:rFonts w:ascii="Helvetica" w:eastAsia="Times New Roman" w:hAnsi="Helvetica" w:cs="Helvetica"/>
          <w:color w:val="333333"/>
          <w:sz w:val="23"/>
          <w:szCs w:val="23"/>
          <w:lang w:eastAsia="nb-NO"/>
        </w:rPr>
        <w:t xml:space="preserve">Skolen skal aktivt og systematisk arbeide for </w:t>
      </w:r>
      <w:proofErr w:type="gramStart"/>
      <w:r w:rsidRPr="004A06D7">
        <w:rPr>
          <w:rFonts w:ascii="Helvetica" w:eastAsia="Times New Roman" w:hAnsi="Helvetica" w:cs="Helvetica"/>
          <w:color w:val="333333"/>
          <w:sz w:val="23"/>
          <w:szCs w:val="23"/>
          <w:lang w:eastAsia="nb-NO"/>
        </w:rPr>
        <w:t>å</w:t>
      </w:r>
      <w:proofErr w:type="gramEnd"/>
      <w:r w:rsidRPr="004A06D7">
        <w:rPr>
          <w:rFonts w:ascii="Helvetica" w:eastAsia="Times New Roman" w:hAnsi="Helvetica" w:cs="Helvetica"/>
          <w:color w:val="333333"/>
          <w:sz w:val="23"/>
          <w:szCs w:val="23"/>
          <w:lang w:eastAsia="nb-NO"/>
        </w:rPr>
        <w:t xml:space="preserve"> </w:t>
      </w:r>
      <w:proofErr w:type="spellStart"/>
      <w:r w:rsidRPr="004A06D7">
        <w:rPr>
          <w:rFonts w:ascii="Helvetica" w:eastAsia="Times New Roman" w:hAnsi="Helvetica" w:cs="Helvetica"/>
          <w:color w:val="333333"/>
          <w:sz w:val="23"/>
          <w:szCs w:val="23"/>
          <w:lang w:eastAsia="nb-NO"/>
        </w:rPr>
        <w:t>fremje</w:t>
      </w:r>
      <w:proofErr w:type="spellEnd"/>
      <w:r w:rsidRPr="004A06D7">
        <w:rPr>
          <w:rFonts w:ascii="Helvetica" w:eastAsia="Times New Roman" w:hAnsi="Helvetica" w:cs="Helvetica"/>
          <w:color w:val="333333"/>
          <w:sz w:val="23"/>
          <w:szCs w:val="23"/>
          <w:lang w:eastAsia="nb-NO"/>
        </w:rPr>
        <w:t xml:space="preserve"> </w:t>
      </w:r>
      <w:proofErr w:type="spellStart"/>
      <w:r w:rsidRPr="004A06D7">
        <w:rPr>
          <w:rFonts w:ascii="Helvetica" w:eastAsia="Times New Roman" w:hAnsi="Helvetica" w:cs="Helvetica"/>
          <w:color w:val="333333"/>
          <w:sz w:val="23"/>
          <w:szCs w:val="23"/>
          <w:lang w:eastAsia="nb-NO"/>
        </w:rPr>
        <w:t>eit</w:t>
      </w:r>
      <w:proofErr w:type="spellEnd"/>
      <w:r w:rsidRPr="004A06D7">
        <w:rPr>
          <w:rFonts w:ascii="Helvetica" w:eastAsia="Times New Roman" w:hAnsi="Helvetica" w:cs="Helvetica"/>
          <w:color w:val="333333"/>
          <w:sz w:val="23"/>
          <w:szCs w:val="23"/>
          <w:lang w:eastAsia="nb-NO"/>
        </w:rPr>
        <w:t xml:space="preserve"> godt psykososialt miljø, der den enkelte eleven kan oppleve tryggleik og sosialt tilhør.</w:t>
      </w:r>
    </w:p>
    <w:p w:rsidR="004A06D7" w:rsidRPr="004A06D7" w:rsidRDefault="004A06D7" w:rsidP="004A06D7">
      <w:pPr>
        <w:shd w:val="clear" w:color="auto" w:fill="FFFFFF"/>
        <w:spacing w:after="158" w:line="330" w:lineRule="atLeast"/>
        <w:rPr>
          <w:rFonts w:ascii="Helvetica" w:eastAsia="Times New Roman" w:hAnsi="Helvetica" w:cs="Helvetica"/>
          <w:color w:val="333333"/>
          <w:sz w:val="23"/>
          <w:szCs w:val="23"/>
          <w:lang w:val="nn-NO" w:eastAsia="nb-NO"/>
        </w:rPr>
      </w:pPr>
      <w:r w:rsidRPr="004A06D7">
        <w:rPr>
          <w:rFonts w:ascii="Helvetica" w:eastAsia="Times New Roman" w:hAnsi="Helvetica" w:cs="Helvetica"/>
          <w:color w:val="333333"/>
          <w:sz w:val="23"/>
          <w:szCs w:val="23"/>
          <w:lang w:val="nn-NO" w:eastAsia="nb-NO"/>
        </w:rPr>
        <w:t xml:space="preserve">Dersom nokon som er tilsett ved skolen, får kunnskap eller mistanke om at ein elev blir utsett for krenkjande ord eller handlingar som mobbing, diskriminering, vald eller rasisme, skal vedkommande snarast undersøkje saka og varsle </w:t>
      </w:r>
      <w:proofErr w:type="spellStart"/>
      <w:r w:rsidRPr="004A06D7">
        <w:rPr>
          <w:rFonts w:ascii="Helvetica" w:eastAsia="Times New Roman" w:hAnsi="Helvetica" w:cs="Helvetica"/>
          <w:color w:val="333333"/>
          <w:sz w:val="23"/>
          <w:szCs w:val="23"/>
          <w:lang w:val="nn-NO" w:eastAsia="nb-NO"/>
        </w:rPr>
        <w:t>skoleleiinga</w:t>
      </w:r>
      <w:proofErr w:type="spellEnd"/>
      <w:r w:rsidRPr="004A06D7">
        <w:rPr>
          <w:rFonts w:ascii="Helvetica" w:eastAsia="Times New Roman" w:hAnsi="Helvetica" w:cs="Helvetica"/>
          <w:color w:val="333333"/>
          <w:sz w:val="23"/>
          <w:szCs w:val="23"/>
          <w:lang w:val="nn-NO" w:eastAsia="nb-NO"/>
        </w:rPr>
        <w:t>, og dersom det er nødvendig og mogleg, sjølv gripe direkte inn.</w:t>
      </w:r>
    </w:p>
    <w:p w:rsidR="004A06D7" w:rsidRPr="004A06D7" w:rsidRDefault="004A06D7" w:rsidP="004A06D7">
      <w:pPr>
        <w:shd w:val="clear" w:color="auto" w:fill="FFFFFF"/>
        <w:spacing w:after="158" w:line="330" w:lineRule="atLeast"/>
        <w:rPr>
          <w:rFonts w:ascii="Helvetica" w:eastAsia="Times New Roman" w:hAnsi="Helvetica" w:cs="Helvetica"/>
          <w:color w:val="333333"/>
          <w:sz w:val="23"/>
          <w:szCs w:val="23"/>
          <w:lang w:val="nn-NO" w:eastAsia="nb-NO"/>
        </w:rPr>
      </w:pPr>
      <w:r w:rsidRPr="004A06D7">
        <w:rPr>
          <w:rFonts w:ascii="Helvetica" w:eastAsia="Times New Roman" w:hAnsi="Helvetica" w:cs="Helvetica"/>
          <w:color w:val="333333"/>
          <w:sz w:val="23"/>
          <w:szCs w:val="23"/>
          <w:lang w:val="nn-NO" w:eastAsia="nb-NO"/>
        </w:rPr>
        <w:t xml:space="preserve">Dersom ein elev eller forelder ber om tiltak som vedkjem det </w:t>
      </w:r>
      <w:proofErr w:type="spellStart"/>
      <w:r w:rsidRPr="004A06D7">
        <w:rPr>
          <w:rFonts w:ascii="Helvetica" w:eastAsia="Times New Roman" w:hAnsi="Helvetica" w:cs="Helvetica"/>
          <w:color w:val="333333"/>
          <w:sz w:val="23"/>
          <w:szCs w:val="23"/>
          <w:lang w:val="nn-NO" w:eastAsia="nb-NO"/>
        </w:rPr>
        <w:t>psykososiale</w:t>
      </w:r>
      <w:proofErr w:type="spellEnd"/>
      <w:r w:rsidRPr="004A06D7">
        <w:rPr>
          <w:rFonts w:ascii="Helvetica" w:eastAsia="Times New Roman" w:hAnsi="Helvetica" w:cs="Helvetica"/>
          <w:color w:val="333333"/>
          <w:sz w:val="23"/>
          <w:szCs w:val="23"/>
          <w:lang w:val="nn-NO" w:eastAsia="nb-NO"/>
        </w:rPr>
        <w:t xml:space="preserve"> miljøet, deriblant tiltak mot krenkjande åtferd som mobbing, diskriminering, vald eller rasisme, skal skolen snarast mogleg behandle saka etter reglane om enkeltvedtak i forvaltningslova. Om skolen ikkje innan rimeleg tid har teke stilling til saka, vil det likevel kunne klagast etter føresegnene i forvaltningslova som om det var gjort enkeltvedtak.</w:t>
      </w:r>
    </w:p>
    <w:tbl>
      <w:tblPr>
        <w:tblW w:w="5000" w:type="pct"/>
        <w:tblCellMar>
          <w:top w:w="15" w:type="dxa"/>
          <w:left w:w="15" w:type="dxa"/>
          <w:bottom w:w="15" w:type="dxa"/>
          <w:right w:w="15" w:type="dxa"/>
        </w:tblCellMar>
        <w:tblLook w:val="04A0" w:firstRow="1" w:lastRow="0" w:firstColumn="1" w:lastColumn="0" w:noHBand="0" w:noVBand="1"/>
      </w:tblPr>
      <w:tblGrid>
        <w:gridCol w:w="161"/>
        <w:gridCol w:w="8941"/>
      </w:tblGrid>
      <w:tr w:rsidR="004A06D7" w:rsidRPr="004A06D7" w:rsidTr="004A06D7">
        <w:tc>
          <w:tcPr>
            <w:tcW w:w="0" w:type="auto"/>
            <w:shd w:val="clear" w:color="auto" w:fill="auto"/>
            <w:vAlign w:val="center"/>
            <w:hideMark/>
          </w:tcPr>
          <w:p w:rsidR="004A06D7" w:rsidRPr="004A06D7" w:rsidRDefault="004A06D7" w:rsidP="004A06D7">
            <w:pPr>
              <w:spacing w:after="0" w:line="240" w:lineRule="auto"/>
              <w:rPr>
                <w:rFonts w:ascii="Helvetica" w:eastAsia="Times New Roman" w:hAnsi="Helvetica" w:cs="Helvetica"/>
                <w:color w:val="333333"/>
                <w:sz w:val="23"/>
                <w:szCs w:val="23"/>
                <w:lang w:eastAsia="nb-NO"/>
              </w:rPr>
            </w:pPr>
            <w:r w:rsidRPr="004A06D7">
              <w:rPr>
                <w:rFonts w:ascii="Helvetica" w:eastAsia="Times New Roman" w:hAnsi="Helvetica" w:cs="Helvetica"/>
                <w:color w:val="333333"/>
                <w:sz w:val="23"/>
                <w:szCs w:val="23"/>
                <w:lang w:eastAsia="nb-NO"/>
              </w:rPr>
              <w:t>0</w:t>
            </w:r>
          </w:p>
        </w:tc>
        <w:tc>
          <w:tcPr>
            <w:tcW w:w="0" w:type="auto"/>
            <w:shd w:val="clear" w:color="auto" w:fill="auto"/>
            <w:vAlign w:val="center"/>
            <w:hideMark/>
          </w:tcPr>
          <w:p w:rsidR="004A06D7" w:rsidRPr="004A06D7" w:rsidRDefault="004A06D7" w:rsidP="004A06D7">
            <w:pPr>
              <w:spacing w:after="0" w:line="240" w:lineRule="auto"/>
              <w:rPr>
                <w:rFonts w:ascii="Helvetica" w:eastAsia="Times New Roman" w:hAnsi="Helvetica" w:cs="Helvetica"/>
                <w:color w:val="333333"/>
                <w:sz w:val="23"/>
                <w:szCs w:val="23"/>
                <w:lang w:eastAsia="nb-NO"/>
              </w:rPr>
            </w:pPr>
            <w:r w:rsidRPr="004A06D7">
              <w:rPr>
                <w:rFonts w:ascii="Helvetica" w:eastAsia="Times New Roman" w:hAnsi="Helvetica" w:cs="Helvetica"/>
                <w:color w:val="333333"/>
                <w:sz w:val="23"/>
                <w:szCs w:val="23"/>
                <w:lang w:eastAsia="nb-NO"/>
              </w:rPr>
              <w:t xml:space="preserve">Føyd til med lov 20 </w:t>
            </w:r>
            <w:proofErr w:type="spellStart"/>
            <w:r w:rsidRPr="004A06D7">
              <w:rPr>
                <w:rFonts w:ascii="Helvetica" w:eastAsia="Times New Roman" w:hAnsi="Helvetica" w:cs="Helvetica"/>
                <w:color w:val="333333"/>
                <w:sz w:val="23"/>
                <w:szCs w:val="23"/>
                <w:lang w:eastAsia="nb-NO"/>
              </w:rPr>
              <w:t>des</w:t>
            </w:r>
            <w:proofErr w:type="spellEnd"/>
            <w:r w:rsidRPr="004A06D7">
              <w:rPr>
                <w:rFonts w:ascii="Helvetica" w:eastAsia="Times New Roman" w:hAnsi="Helvetica" w:cs="Helvetica"/>
                <w:color w:val="333333"/>
                <w:sz w:val="23"/>
                <w:szCs w:val="23"/>
                <w:lang w:eastAsia="nb-NO"/>
              </w:rPr>
              <w:t xml:space="preserve"> 2002 nr. 112</w:t>
            </w:r>
            <w:proofErr w:type="gramStart"/>
            <w:r w:rsidRPr="004A06D7">
              <w:rPr>
                <w:rFonts w:ascii="Helvetica" w:eastAsia="Times New Roman" w:hAnsi="Helvetica" w:cs="Helvetica"/>
                <w:color w:val="333333"/>
                <w:sz w:val="23"/>
                <w:szCs w:val="23"/>
                <w:lang w:eastAsia="nb-NO"/>
              </w:rPr>
              <w:t xml:space="preserve"> (</w:t>
            </w:r>
            <w:proofErr w:type="spellStart"/>
            <w:r w:rsidRPr="004A06D7">
              <w:rPr>
                <w:rFonts w:ascii="Helvetica" w:eastAsia="Times New Roman" w:hAnsi="Helvetica" w:cs="Helvetica"/>
                <w:color w:val="333333"/>
                <w:sz w:val="23"/>
                <w:szCs w:val="23"/>
                <w:lang w:eastAsia="nb-NO"/>
              </w:rPr>
              <w:t>ikr</w:t>
            </w:r>
            <w:proofErr w:type="spellEnd"/>
            <w:r w:rsidRPr="004A06D7">
              <w:rPr>
                <w:rFonts w:ascii="Helvetica" w:eastAsia="Times New Roman" w:hAnsi="Helvetica" w:cs="Helvetica"/>
                <w:color w:val="333333"/>
                <w:sz w:val="23"/>
                <w:szCs w:val="23"/>
                <w:lang w:eastAsia="nb-NO"/>
              </w:rPr>
              <w:t>.</w:t>
            </w:r>
            <w:proofErr w:type="gramEnd"/>
            <w:r w:rsidRPr="004A06D7">
              <w:rPr>
                <w:rFonts w:ascii="Helvetica" w:eastAsia="Times New Roman" w:hAnsi="Helvetica" w:cs="Helvetica"/>
                <w:color w:val="333333"/>
                <w:sz w:val="23"/>
                <w:szCs w:val="23"/>
                <w:lang w:eastAsia="nb-NO"/>
              </w:rPr>
              <w:t xml:space="preserve"> 1 </w:t>
            </w:r>
            <w:proofErr w:type="spellStart"/>
            <w:r w:rsidRPr="004A06D7">
              <w:rPr>
                <w:rFonts w:ascii="Helvetica" w:eastAsia="Times New Roman" w:hAnsi="Helvetica" w:cs="Helvetica"/>
                <w:color w:val="333333"/>
                <w:sz w:val="23"/>
                <w:szCs w:val="23"/>
                <w:lang w:eastAsia="nb-NO"/>
              </w:rPr>
              <w:t>apr</w:t>
            </w:r>
            <w:proofErr w:type="spellEnd"/>
            <w:r w:rsidRPr="004A06D7">
              <w:rPr>
                <w:rFonts w:ascii="Helvetica" w:eastAsia="Times New Roman" w:hAnsi="Helvetica" w:cs="Helvetica"/>
                <w:color w:val="333333"/>
                <w:sz w:val="23"/>
                <w:szCs w:val="23"/>
                <w:lang w:eastAsia="nb-NO"/>
              </w:rPr>
              <w:t xml:space="preserve"> 2003, etter res. 20 </w:t>
            </w:r>
            <w:proofErr w:type="spellStart"/>
            <w:r w:rsidRPr="004A06D7">
              <w:rPr>
                <w:rFonts w:ascii="Helvetica" w:eastAsia="Times New Roman" w:hAnsi="Helvetica" w:cs="Helvetica"/>
                <w:color w:val="333333"/>
                <w:sz w:val="23"/>
                <w:szCs w:val="23"/>
                <w:lang w:eastAsia="nb-NO"/>
              </w:rPr>
              <w:t>des</w:t>
            </w:r>
            <w:proofErr w:type="spellEnd"/>
            <w:r w:rsidRPr="004A06D7">
              <w:rPr>
                <w:rFonts w:ascii="Helvetica" w:eastAsia="Times New Roman" w:hAnsi="Helvetica" w:cs="Helvetica"/>
                <w:color w:val="333333"/>
                <w:sz w:val="23"/>
                <w:szCs w:val="23"/>
                <w:lang w:eastAsia="nb-NO"/>
              </w:rPr>
              <w:t xml:space="preserve"> 2002 nr. 1735).</w:t>
            </w:r>
          </w:p>
        </w:tc>
      </w:tr>
      <w:tr w:rsidR="004A06D7" w:rsidRPr="004A06D7" w:rsidTr="004A06D7">
        <w:tc>
          <w:tcPr>
            <w:tcW w:w="0" w:type="auto"/>
            <w:shd w:val="clear" w:color="auto" w:fill="auto"/>
            <w:vAlign w:val="center"/>
          </w:tcPr>
          <w:p w:rsidR="004A06D7" w:rsidRPr="004A06D7" w:rsidRDefault="004A06D7" w:rsidP="004A06D7">
            <w:pPr>
              <w:spacing w:after="0" w:line="240" w:lineRule="auto"/>
              <w:rPr>
                <w:rFonts w:ascii="Helvetica" w:eastAsia="Times New Roman" w:hAnsi="Helvetica" w:cs="Helvetica"/>
                <w:color w:val="333333"/>
                <w:sz w:val="23"/>
                <w:szCs w:val="23"/>
                <w:lang w:eastAsia="nb-NO"/>
              </w:rPr>
            </w:pPr>
          </w:p>
        </w:tc>
        <w:tc>
          <w:tcPr>
            <w:tcW w:w="0" w:type="auto"/>
            <w:shd w:val="clear" w:color="auto" w:fill="auto"/>
            <w:vAlign w:val="center"/>
          </w:tcPr>
          <w:p w:rsidR="004A06D7" w:rsidRPr="004A06D7" w:rsidRDefault="004A06D7" w:rsidP="004A06D7">
            <w:pPr>
              <w:spacing w:after="0" w:line="240" w:lineRule="auto"/>
              <w:rPr>
                <w:rFonts w:ascii="Helvetica" w:eastAsia="Times New Roman" w:hAnsi="Helvetica" w:cs="Helvetica"/>
                <w:color w:val="333333"/>
                <w:sz w:val="23"/>
                <w:szCs w:val="23"/>
                <w:lang w:eastAsia="nb-NO"/>
              </w:rPr>
            </w:pPr>
          </w:p>
        </w:tc>
      </w:tr>
    </w:tbl>
    <w:p w:rsidR="004A06D7" w:rsidRPr="004A06D7" w:rsidRDefault="004A06D7" w:rsidP="004A06D7">
      <w:pPr>
        <w:shd w:val="clear" w:color="auto" w:fill="FFFFFF"/>
        <w:spacing w:after="0" w:line="330" w:lineRule="atLeast"/>
        <w:rPr>
          <w:rFonts w:ascii="Helvetica" w:eastAsia="Times New Roman" w:hAnsi="Helvetica" w:cs="Helvetica"/>
          <w:b/>
          <w:color w:val="333333"/>
          <w:sz w:val="23"/>
          <w:szCs w:val="23"/>
          <w:u w:val="single"/>
          <w:lang w:eastAsia="nb-NO"/>
        </w:rPr>
      </w:pPr>
      <w:r w:rsidRPr="004A06D7">
        <w:rPr>
          <w:rFonts w:ascii="Helvetica" w:eastAsia="Times New Roman" w:hAnsi="Helvetica" w:cs="Helvetica"/>
          <w:b/>
          <w:color w:val="333333"/>
          <w:sz w:val="23"/>
          <w:szCs w:val="23"/>
          <w:u w:val="single"/>
          <w:lang w:eastAsia="nb-NO"/>
        </w:rPr>
        <w:t>§ 8-1</w:t>
      </w:r>
      <w:proofErr w:type="gramStart"/>
      <w:r w:rsidRPr="004A06D7">
        <w:rPr>
          <w:rFonts w:ascii="Helvetica" w:eastAsia="Times New Roman" w:hAnsi="Helvetica" w:cs="Helvetica"/>
          <w:b/>
          <w:color w:val="333333"/>
          <w:sz w:val="23"/>
          <w:szCs w:val="23"/>
          <w:u w:val="single"/>
          <w:lang w:eastAsia="nb-NO"/>
        </w:rPr>
        <w:t>.</w:t>
      </w:r>
      <w:r w:rsidRPr="004A06D7">
        <w:rPr>
          <w:rFonts w:ascii="Helvetica" w:eastAsia="Times New Roman" w:hAnsi="Helvetica" w:cs="Helvetica"/>
          <w:b/>
          <w:i/>
          <w:iCs/>
          <w:color w:val="333333"/>
          <w:sz w:val="23"/>
          <w:szCs w:val="23"/>
          <w:u w:val="single"/>
          <w:lang w:eastAsia="nb-NO"/>
        </w:rPr>
        <w:t>Skolen</w:t>
      </w:r>
      <w:proofErr w:type="gramEnd"/>
    </w:p>
    <w:p w:rsidR="004A06D7" w:rsidRPr="004A06D7" w:rsidRDefault="004A06D7" w:rsidP="004A06D7">
      <w:pPr>
        <w:shd w:val="clear" w:color="auto" w:fill="FFFFFF"/>
        <w:spacing w:after="158" w:line="330" w:lineRule="atLeast"/>
        <w:rPr>
          <w:rFonts w:ascii="Helvetica" w:eastAsia="Times New Roman" w:hAnsi="Helvetica" w:cs="Helvetica"/>
          <w:color w:val="333333"/>
          <w:sz w:val="23"/>
          <w:szCs w:val="23"/>
          <w:lang w:val="nn-NO" w:eastAsia="nb-NO"/>
        </w:rPr>
      </w:pPr>
      <w:r w:rsidRPr="004A06D7">
        <w:rPr>
          <w:rFonts w:ascii="Helvetica" w:eastAsia="Times New Roman" w:hAnsi="Helvetica" w:cs="Helvetica"/>
          <w:color w:val="333333"/>
          <w:sz w:val="23"/>
          <w:szCs w:val="23"/>
          <w:lang w:val="nn-NO" w:eastAsia="nb-NO"/>
        </w:rPr>
        <w:t xml:space="preserve">Grunnskoleelevane har rett til å gå på den skolen som ligg nærast eller ved den skolen i nærmiljøet som dei soknar til. Kommunen kan gi forskrifter om kva for </w:t>
      </w:r>
      <w:proofErr w:type="spellStart"/>
      <w:r w:rsidRPr="004A06D7">
        <w:rPr>
          <w:rFonts w:ascii="Helvetica" w:eastAsia="Times New Roman" w:hAnsi="Helvetica" w:cs="Helvetica"/>
          <w:color w:val="333333"/>
          <w:sz w:val="23"/>
          <w:szCs w:val="23"/>
          <w:lang w:val="nn-NO" w:eastAsia="nb-NO"/>
        </w:rPr>
        <w:t>skole</w:t>
      </w:r>
      <w:proofErr w:type="spellEnd"/>
      <w:r w:rsidRPr="004A06D7">
        <w:rPr>
          <w:rFonts w:ascii="Helvetica" w:eastAsia="Times New Roman" w:hAnsi="Helvetica" w:cs="Helvetica"/>
          <w:color w:val="333333"/>
          <w:sz w:val="23"/>
          <w:szCs w:val="23"/>
          <w:lang w:val="nn-NO" w:eastAsia="nb-NO"/>
        </w:rPr>
        <w:t xml:space="preserve"> dei ulike områda i kommunen soknar til. Kravet i § 38 første leddet bokstav c i forvaltningslova om kunngjering i Norsk Lovtidend gjeld ikkje.</w:t>
      </w:r>
    </w:p>
    <w:p w:rsidR="004A06D7" w:rsidRPr="004A06D7" w:rsidRDefault="004A06D7" w:rsidP="004A06D7">
      <w:pPr>
        <w:shd w:val="clear" w:color="auto" w:fill="FFFFFF"/>
        <w:spacing w:after="158" w:line="330" w:lineRule="atLeast"/>
        <w:rPr>
          <w:rFonts w:ascii="Helvetica" w:eastAsia="Times New Roman" w:hAnsi="Helvetica" w:cs="Helvetica"/>
          <w:color w:val="333333"/>
          <w:sz w:val="23"/>
          <w:szCs w:val="23"/>
          <w:lang w:eastAsia="nb-NO"/>
        </w:rPr>
      </w:pPr>
      <w:r w:rsidRPr="004A06D7">
        <w:rPr>
          <w:rFonts w:ascii="Helvetica" w:eastAsia="Times New Roman" w:hAnsi="Helvetica" w:cs="Helvetica"/>
          <w:color w:val="333333"/>
          <w:sz w:val="23"/>
          <w:szCs w:val="23"/>
          <w:lang w:val="nn-NO" w:eastAsia="nb-NO"/>
        </w:rPr>
        <w:t xml:space="preserve">To eller fleire kommunar kan avtale at område i ein kommune soknar til ein </w:t>
      </w:r>
      <w:proofErr w:type="spellStart"/>
      <w:r w:rsidRPr="004A06D7">
        <w:rPr>
          <w:rFonts w:ascii="Helvetica" w:eastAsia="Times New Roman" w:hAnsi="Helvetica" w:cs="Helvetica"/>
          <w:color w:val="333333"/>
          <w:sz w:val="23"/>
          <w:szCs w:val="23"/>
          <w:lang w:val="nn-NO" w:eastAsia="nb-NO"/>
        </w:rPr>
        <w:t>skole</w:t>
      </w:r>
      <w:proofErr w:type="spellEnd"/>
      <w:r w:rsidRPr="004A06D7">
        <w:rPr>
          <w:rFonts w:ascii="Helvetica" w:eastAsia="Times New Roman" w:hAnsi="Helvetica" w:cs="Helvetica"/>
          <w:color w:val="333333"/>
          <w:sz w:val="23"/>
          <w:szCs w:val="23"/>
          <w:lang w:val="nn-NO" w:eastAsia="nb-NO"/>
        </w:rPr>
        <w:t xml:space="preserve"> i nabokommunen. Elles gjeld retten etter første ledd første punktum. Kommunane må gi likelydande forskrift om kva for område i kommunane som soknar til denne skolen. Kommunane skal opprette ein skriftleg samarbeidsavtale. Kommunestyret vedtar sjølv avtalen og endringar i denne. </w:t>
      </w:r>
      <w:r w:rsidRPr="004A06D7">
        <w:rPr>
          <w:rFonts w:ascii="Helvetica" w:eastAsia="Times New Roman" w:hAnsi="Helvetica" w:cs="Helvetica"/>
          <w:color w:val="333333"/>
          <w:sz w:val="23"/>
          <w:szCs w:val="23"/>
          <w:lang w:eastAsia="nb-NO"/>
        </w:rPr>
        <w:t xml:space="preserve">Samarbeidsavtalen skal minst </w:t>
      </w:r>
      <w:proofErr w:type="spellStart"/>
      <w:r w:rsidRPr="004A06D7">
        <w:rPr>
          <w:rFonts w:ascii="Helvetica" w:eastAsia="Times New Roman" w:hAnsi="Helvetica" w:cs="Helvetica"/>
          <w:color w:val="333333"/>
          <w:sz w:val="23"/>
          <w:szCs w:val="23"/>
          <w:lang w:eastAsia="nb-NO"/>
        </w:rPr>
        <w:t>innehalde</w:t>
      </w:r>
      <w:proofErr w:type="spellEnd"/>
      <w:r w:rsidRPr="004A06D7">
        <w:rPr>
          <w:rFonts w:ascii="Helvetica" w:eastAsia="Times New Roman" w:hAnsi="Helvetica" w:cs="Helvetica"/>
          <w:color w:val="333333"/>
          <w:sz w:val="23"/>
          <w:szCs w:val="23"/>
          <w:lang w:eastAsia="nb-NO"/>
        </w:rPr>
        <w:t xml:space="preserve"> fråsegn om:</w:t>
      </w:r>
    </w:p>
    <w:tbl>
      <w:tblPr>
        <w:tblW w:w="5000" w:type="pct"/>
        <w:tblCellMar>
          <w:top w:w="15" w:type="dxa"/>
          <w:left w:w="15" w:type="dxa"/>
          <w:bottom w:w="15" w:type="dxa"/>
          <w:right w:w="15" w:type="dxa"/>
        </w:tblCellMar>
        <w:tblLook w:val="04A0" w:firstRow="1" w:lastRow="0" w:firstColumn="1" w:lastColumn="0" w:noHBand="0" w:noVBand="1"/>
      </w:tblPr>
      <w:tblGrid>
        <w:gridCol w:w="235"/>
        <w:gridCol w:w="8867"/>
      </w:tblGrid>
      <w:tr w:rsidR="004A06D7" w:rsidRPr="00E32277" w:rsidTr="004A06D7">
        <w:tc>
          <w:tcPr>
            <w:tcW w:w="0" w:type="auto"/>
            <w:shd w:val="clear" w:color="auto" w:fill="auto"/>
            <w:vAlign w:val="center"/>
            <w:hideMark/>
          </w:tcPr>
          <w:p w:rsidR="004A06D7" w:rsidRPr="004A06D7" w:rsidRDefault="004A06D7" w:rsidP="004A06D7">
            <w:pPr>
              <w:spacing w:after="0" w:line="240" w:lineRule="auto"/>
              <w:rPr>
                <w:rFonts w:ascii="Helvetica" w:eastAsia="Times New Roman" w:hAnsi="Helvetica" w:cs="Helvetica"/>
                <w:color w:val="333333"/>
                <w:sz w:val="23"/>
                <w:szCs w:val="23"/>
                <w:lang w:eastAsia="nb-NO"/>
              </w:rPr>
            </w:pPr>
            <w:r w:rsidRPr="004A06D7">
              <w:rPr>
                <w:rFonts w:ascii="Helvetica" w:eastAsia="Times New Roman" w:hAnsi="Helvetica" w:cs="Helvetica"/>
                <w:color w:val="333333"/>
                <w:sz w:val="23"/>
                <w:szCs w:val="23"/>
                <w:lang w:eastAsia="nb-NO"/>
              </w:rPr>
              <w:t>a)</w:t>
            </w:r>
          </w:p>
        </w:tc>
        <w:tc>
          <w:tcPr>
            <w:tcW w:w="0" w:type="auto"/>
            <w:shd w:val="clear" w:color="auto" w:fill="auto"/>
            <w:vAlign w:val="center"/>
            <w:hideMark/>
          </w:tcPr>
          <w:p w:rsidR="004A06D7" w:rsidRPr="004A06D7" w:rsidRDefault="004A06D7" w:rsidP="004A06D7">
            <w:pPr>
              <w:spacing w:after="0" w:line="240" w:lineRule="auto"/>
              <w:rPr>
                <w:rFonts w:ascii="Helvetica" w:eastAsia="Times New Roman" w:hAnsi="Helvetica" w:cs="Helvetica"/>
                <w:color w:val="333333"/>
                <w:sz w:val="23"/>
                <w:szCs w:val="23"/>
                <w:lang w:val="nn-NO" w:eastAsia="nb-NO"/>
              </w:rPr>
            </w:pPr>
            <w:r w:rsidRPr="004A06D7">
              <w:rPr>
                <w:rFonts w:ascii="Helvetica" w:eastAsia="Times New Roman" w:hAnsi="Helvetica" w:cs="Helvetica"/>
                <w:color w:val="333333"/>
                <w:sz w:val="23"/>
                <w:szCs w:val="23"/>
                <w:lang w:val="nn-NO" w:eastAsia="nb-NO"/>
              </w:rPr>
              <w:t>opprekning av avtalepartane og kva kommune som skal drifte skolen som dei gitte områda soknar til</w:t>
            </w:r>
          </w:p>
        </w:tc>
      </w:tr>
    </w:tbl>
    <w:p w:rsidR="004A06D7" w:rsidRPr="004A06D7" w:rsidRDefault="004A06D7" w:rsidP="004A06D7">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257"/>
        <w:gridCol w:w="8845"/>
      </w:tblGrid>
      <w:tr w:rsidR="004A06D7" w:rsidRPr="004A06D7" w:rsidTr="004A06D7">
        <w:tc>
          <w:tcPr>
            <w:tcW w:w="0" w:type="auto"/>
            <w:shd w:val="clear" w:color="auto" w:fill="auto"/>
            <w:vAlign w:val="center"/>
            <w:hideMark/>
          </w:tcPr>
          <w:p w:rsidR="004A06D7" w:rsidRPr="004A06D7" w:rsidRDefault="004A06D7" w:rsidP="004A06D7">
            <w:pPr>
              <w:spacing w:after="0" w:line="240" w:lineRule="auto"/>
              <w:rPr>
                <w:rFonts w:ascii="Helvetica" w:eastAsia="Times New Roman" w:hAnsi="Helvetica" w:cs="Helvetica"/>
                <w:color w:val="333333"/>
                <w:sz w:val="23"/>
                <w:szCs w:val="23"/>
                <w:lang w:eastAsia="nb-NO"/>
              </w:rPr>
            </w:pPr>
            <w:r w:rsidRPr="004A06D7">
              <w:rPr>
                <w:rFonts w:ascii="Helvetica" w:eastAsia="Times New Roman" w:hAnsi="Helvetica" w:cs="Helvetica"/>
                <w:color w:val="333333"/>
                <w:sz w:val="23"/>
                <w:szCs w:val="23"/>
                <w:lang w:eastAsia="nb-NO"/>
              </w:rPr>
              <w:t>b)</w:t>
            </w:r>
          </w:p>
        </w:tc>
        <w:tc>
          <w:tcPr>
            <w:tcW w:w="0" w:type="auto"/>
            <w:shd w:val="clear" w:color="auto" w:fill="auto"/>
            <w:vAlign w:val="center"/>
            <w:hideMark/>
          </w:tcPr>
          <w:p w:rsidR="004A06D7" w:rsidRPr="004A06D7" w:rsidRDefault="004A06D7" w:rsidP="004A06D7">
            <w:pPr>
              <w:spacing w:after="0" w:line="240" w:lineRule="auto"/>
              <w:rPr>
                <w:rFonts w:ascii="Helvetica" w:eastAsia="Times New Roman" w:hAnsi="Helvetica" w:cs="Helvetica"/>
                <w:color w:val="333333"/>
                <w:sz w:val="23"/>
                <w:szCs w:val="23"/>
                <w:lang w:eastAsia="nb-NO"/>
              </w:rPr>
            </w:pPr>
            <w:r w:rsidRPr="004A06D7">
              <w:rPr>
                <w:rFonts w:ascii="Helvetica" w:eastAsia="Times New Roman" w:hAnsi="Helvetica" w:cs="Helvetica"/>
                <w:color w:val="333333"/>
                <w:sz w:val="23"/>
                <w:szCs w:val="23"/>
                <w:lang w:eastAsia="nb-NO"/>
              </w:rPr>
              <w:t xml:space="preserve">det økonomiske </w:t>
            </w:r>
            <w:proofErr w:type="spellStart"/>
            <w:r w:rsidRPr="004A06D7">
              <w:rPr>
                <w:rFonts w:ascii="Helvetica" w:eastAsia="Times New Roman" w:hAnsi="Helvetica" w:cs="Helvetica"/>
                <w:color w:val="333333"/>
                <w:sz w:val="23"/>
                <w:szCs w:val="23"/>
                <w:lang w:eastAsia="nb-NO"/>
              </w:rPr>
              <w:t>oppgjeret</w:t>
            </w:r>
            <w:proofErr w:type="spellEnd"/>
            <w:r w:rsidRPr="004A06D7">
              <w:rPr>
                <w:rFonts w:ascii="Helvetica" w:eastAsia="Times New Roman" w:hAnsi="Helvetica" w:cs="Helvetica"/>
                <w:color w:val="333333"/>
                <w:sz w:val="23"/>
                <w:szCs w:val="23"/>
                <w:lang w:eastAsia="nb-NO"/>
              </w:rPr>
              <w:t xml:space="preserve"> mellom </w:t>
            </w:r>
            <w:proofErr w:type="spellStart"/>
            <w:r w:rsidRPr="004A06D7">
              <w:rPr>
                <w:rFonts w:ascii="Helvetica" w:eastAsia="Times New Roman" w:hAnsi="Helvetica" w:cs="Helvetica"/>
                <w:color w:val="333333"/>
                <w:sz w:val="23"/>
                <w:szCs w:val="23"/>
                <w:lang w:eastAsia="nb-NO"/>
              </w:rPr>
              <w:t>kommunane</w:t>
            </w:r>
            <w:proofErr w:type="spellEnd"/>
            <w:r w:rsidRPr="004A06D7">
              <w:rPr>
                <w:rFonts w:ascii="Helvetica" w:eastAsia="Times New Roman" w:hAnsi="Helvetica" w:cs="Helvetica"/>
                <w:color w:val="333333"/>
                <w:sz w:val="23"/>
                <w:szCs w:val="23"/>
                <w:lang w:eastAsia="nb-NO"/>
              </w:rPr>
              <w:t>, som kostnader til skyssordning</w:t>
            </w:r>
          </w:p>
        </w:tc>
      </w:tr>
    </w:tbl>
    <w:p w:rsidR="004A06D7" w:rsidRPr="004A06D7" w:rsidRDefault="004A06D7" w:rsidP="004A06D7">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851"/>
        <w:gridCol w:w="8251"/>
      </w:tblGrid>
      <w:tr w:rsidR="004A06D7" w:rsidRPr="004A06D7" w:rsidTr="004A06D7">
        <w:tc>
          <w:tcPr>
            <w:tcW w:w="0" w:type="auto"/>
            <w:shd w:val="clear" w:color="auto" w:fill="auto"/>
            <w:vAlign w:val="center"/>
            <w:hideMark/>
          </w:tcPr>
          <w:p w:rsidR="004A06D7" w:rsidRPr="004A06D7" w:rsidRDefault="004A06D7" w:rsidP="004A06D7">
            <w:pPr>
              <w:spacing w:after="0" w:line="240" w:lineRule="auto"/>
              <w:rPr>
                <w:rFonts w:ascii="Helvetica" w:eastAsia="Times New Roman" w:hAnsi="Helvetica" w:cs="Helvetica"/>
                <w:color w:val="333333"/>
                <w:sz w:val="23"/>
                <w:szCs w:val="23"/>
                <w:lang w:eastAsia="nb-NO"/>
              </w:rPr>
            </w:pPr>
            <w:r w:rsidRPr="004A06D7">
              <w:rPr>
                <w:rFonts w:ascii="Helvetica" w:eastAsia="Times New Roman" w:hAnsi="Helvetica" w:cs="Helvetica"/>
                <w:color w:val="333333"/>
                <w:sz w:val="23"/>
                <w:szCs w:val="23"/>
                <w:lang w:eastAsia="nb-NO"/>
              </w:rPr>
              <w:t>c)</w:t>
            </w:r>
          </w:p>
        </w:tc>
        <w:tc>
          <w:tcPr>
            <w:tcW w:w="0" w:type="auto"/>
            <w:shd w:val="clear" w:color="auto" w:fill="auto"/>
            <w:vAlign w:val="center"/>
            <w:hideMark/>
          </w:tcPr>
          <w:p w:rsidR="004A06D7" w:rsidRPr="004A06D7" w:rsidRDefault="004A06D7" w:rsidP="004A06D7">
            <w:pPr>
              <w:spacing w:after="0" w:line="240" w:lineRule="auto"/>
              <w:rPr>
                <w:rFonts w:ascii="Helvetica" w:eastAsia="Times New Roman" w:hAnsi="Helvetica" w:cs="Helvetica"/>
                <w:color w:val="333333"/>
                <w:sz w:val="23"/>
                <w:szCs w:val="23"/>
                <w:lang w:eastAsia="nb-NO"/>
              </w:rPr>
            </w:pPr>
            <w:proofErr w:type="spellStart"/>
            <w:r w:rsidRPr="004A06D7">
              <w:rPr>
                <w:rFonts w:ascii="Helvetica" w:eastAsia="Times New Roman" w:hAnsi="Helvetica" w:cs="Helvetica"/>
                <w:color w:val="333333"/>
                <w:sz w:val="23"/>
                <w:szCs w:val="23"/>
                <w:lang w:eastAsia="nb-NO"/>
              </w:rPr>
              <w:t>varigheita</w:t>
            </w:r>
            <w:proofErr w:type="spellEnd"/>
            <w:r w:rsidRPr="004A06D7">
              <w:rPr>
                <w:rFonts w:ascii="Helvetica" w:eastAsia="Times New Roman" w:hAnsi="Helvetica" w:cs="Helvetica"/>
                <w:color w:val="333333"/>
                <w:sz w:val="23"/>
                <w:szCs w:val="23"/>
                <w:lang w:eastAsia="nb-NO"/>
              </w:rPr>
              <w:t xml:space="preserve"> på avtalen</w:t>
            </w:r>
          </w:p>
        </w:tc>
      </w:tr>
    </w:tbl>
    <w:p w:rsidR="004A06D7" w:rsidRPr="004A06D7" w:rsidRDefault="004A06D7" w:rsidP="004A06D7">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22"/>
        <w:gridCol w:w="8680"/>
      </w:tblGrid>
      <w:tr w:rsidR="004A06D7" w:rsidRPr="004A06D7" w:rsidTr="004A06D7">
        <w:tc>
          <w:tcPr>
            <w:tcW w:w="0" w:type="auto"/>
            <w:shd w:val="clear" w:color="auto" w:fill="auto"/>
            <w:vAlign w:val="center"/>
            <w:hideMark/>
          </w:tcPr>
          <w:p w:rsidR="004A06D7" w:rsidRPr="004A06D7" w:rsidRDefault="004A06D7" w:rsidP="004A06D7">
            <w:pPr>
              <w:spacing w:after="0" w:line="240" w:lineRule="auto"/>
              <w:rPr>
                <w:rFonts w:ascii="Helvetica" w:eastAsia="Times New Roman" w:hAnsi="Helvetica" w:cs="Helvetica"/>
                <w:color w:val="333333"/>
                <w:sz w:val="23"/>
                <w:szCs w:val="23"/>
                <w:lang w:eastAsia="nb-NO"/>
              </w:rPr>
            </w:pPr>
            <w:r w:rsidRPr="004A06D7">
              <w:rPr>
                <w:rFonts w:ascii="Helvetica" w:eastAsia="Times New Roman" w:hAnsi="Helvetica" w:cs="Helvetica"/>
                <w:color w:val="333333"/>
                <w:sz w:val="23"/>
                <w:szCs w:val="23"/>
                <w:lang w:eastAsia="nb-NO"/>
              </w:rPr>
              <w:t>d)</w:t>
            </w:r>
          </w:p>
        </w:tc>
        <w:tc>
          <w:tcPr>
            <w:tcW w:w="0" w:type="auto"/>
            <w:shd w:val="clear" w:color="auto" w:fill="auto"/>
            <w:vAlign w:val="center"/>
            <w:hideMark/>
          </w:tcPr>
          <w:p w:rsidR="004A06D7" w:rsidRPr="004A06D7" w:rsidRDefault="004A06D7" w:rsidP="004A06D7">
            <w:pPr>
              <w:spacing w:after="0" w:line="240" w:lineRule="auto"/>
              <w:rPr>
                <w:rFonts w:ascii="Helvetica" w:eastAsia="Times New Roman" w:hAnsi="Helvetica" w:cs="Helvetica"/>
                <w:color w:val="333333"/>
                <w:sz w:val="23"/>
                <w:szCs w:val="23"/>
                <w:lang w:eastAsia="nb-NO"/>
              </w:rPr>
            </w:pPr>
            <w:proofErr w:type="spellStart"/>
            <w:r w:rsidRPr="004A06D7">
              <w:rPr>
                <w:rFonts w:ascii="Helvetica" w:eastAsia="Times New Roman" w:hAnsi="Helvetica" w:cs="Helvetica"/>
                <w:color w:val="333333"/>
                <w:sz w:val="23"/>
                <w:szCs w:val="23"/>
                <w:lang w:eastAsia="nb-NO"/>
              </w:rPr>
              <w:t>reglar</w:t>
            </w:r>
            <w:proofErr w:type="spellEnd"/>
            <w:r w:rsidRPr="004A06D7">
              <w:rPr>
                <w:rFonts w:ascii="Helvetica" w:eastAsia="Times New Roman" w:hAnsi="Helvetica" w:cs="Helvetica"/>
                <w:color w:val="333333"/>
                <w:sz w:val="23"/>
                <w:szCs w:val="23"/>
                <w:lang w:eastAsia="nb-NO"/>
              </w:rPr>
              <w:t xml:space="preserve"> for </w:t>
            </w:r>
            <w:proofErr w:type="gramStart"/>
            <w:r w:rsidRPr="004A06D7">
              <w:rPr>
                <w:rFonts w:ascii="Helvetica" w:eastAsia="Times New Roman" w:hAnsi="Helvetica" w:cs="Helvetica"/>
                <w:color w:val="333333"/>
                <w:sz w:val="23"/>
                <w:szCs w:val="23"/>
                <w:lang w:eastAsia="nb-NO"/>
              </w:rPr>
              <w:t>å</w:t>
            </w:r>
            <w:proofErr w:type="gramEnd"/>
            <w:r w:rsidRPr="004A06D7">
              <w:rPr>
                <w:rFonts w:ascii="Helvetica" w:eastAsia="Times New Roman" w:hAnsi="Helvetica" w:cs="Helvetica"/>
                <w:color w:val="333333"/>
                <w:sz w:val="23"/>
                <w:szCs w:val="23"/>
                <w:lang w:eastAsia="nb-NO"/>
              </w:rPr>
              <w:t xml:space="preserve"> tre ut av og avvikle samarbeidet, og</w:t>
            </w:r>
          </w:p>
        </w:tc>
      </w:tr>
    </w:tbl>
    <w:p w:rsidR="004A06D7" w:rsidRPr="004A06D7" w:rsidRDefault="004A06D7" w:rsidP="004A06D7">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629"/>
        <w:gridCol w:w="8473"/>
      </w:tblGrid>
      <w:tr w:rsidR="004A06D7" w:rsidRPr="00E32277" w:rsidTr="004A06D7">
        <w:tc>
          <w:tcPr>
            <w:tcW w:w="0" w:type="auto"/>
            <w:shd w:val="clear" w:color="auto" w:fill="auto"/>
            <w:vAlign w:val="center"/>
            <w:hideMark/>
          </w:tcPr>
          <w:p w:rsidR="004A06D7" w:rsidRPr="004A06D7" w:rsidRDefault="004A06D7" w:rsidP="004A06D7">
            <w:pPr>
              <w:spacing w:after="0" w:line="240" w:lineRule="auto"/>
              <w:rPr>
                <w:rFonts w:ascii="Helvetica" w:eastAsia="Times New Roman" w:hAnsi="Helvetica" w:cs="Helvetica"/>
                <w:color w:val="333333"/>
                <w:sz w:val="23"/>
                <w:szCs w:val="23"/>
                <w:lang w:eastAsia="nb-NO"/>
              </w:rPr>
            </w:pPr>
            <w:r w:rsidRPr="004A06D7">
              <w:rPr>
                <w:rFonts w:ascii="Helvetica" w:eastAsia="Times New Roman" w:hAnsi="Helvetica" w:cs="Helvetica"/>
                <w:color w:val="333333"/>
                <w:sz w:val="23"/>
                <w:szCs w:val="23"/>
                <w:lang w:eastAsia="nb-NO"/>
              </w:rPr>
              <w:t>e)</w:t>
            </w:r>
          </w:p>
        </w:tc>
        <w:tc>
          <w:tcPr>
            <w:tcW w:w="0" w:type="auto"/>
            <w:shd w:val="clear" w:color="auto" w:fill="auto"/>
            <w:vAlign w:val="center"/>
            <w:hideMark/>
          </w:tcPr>
          <w:p w:rsidR="004A06D7" w:rsidRPr="004A06D7" w:rsidRDefault="004A06D7" w:rsidP="004A06D7">
            <w:pPr>
              <w:spacing w:after="0" w:line="240" w:lineRule="auto"/>
              <w:rPr>
                <w:rFonts w:ascii="Helvetica" w:eastAsia="Times New Roman" w:hAnsi="Helvetica" w:cs="Helvetica"/>
                <w:color w:val="333333"/>
                <w:sz w:val="23"/>
                <w:szCs w:val="23"/>
                <w:lang w:val="nn-NO" w:eastAsia="nb-NO"/>
              </w:rPr>
            </w:pPr>
            <w:r w:rsidRPr="004A06D7">
              <w:rPr>
                <w:rFonts w:ascii="Helvetica" w:eastAsia="Times New Roman" w:hAnsi="Helvetica" w:cs="Helvetica"/>
                <w:color w:val="333333"/>
                <w:sz w:val="23"/>
                <w:szCs w:val="23"/>
                <w:lang w:val="nn-NO" w:eastAsia="nb-NO"/>
              </w:rPr>
              <w:t>anna som etter lov krev avtale.</w:t>
            </w:r>
          </w:p>
        </w:tc>
      </w:tr>
    </w:tbl>
    <w:p w:rsidR="004A06D7" w:rsidRPr="004A06D7" w:rsidRDefault="004A06D7" w:rsidP="004A06D7">
      <w:pPr>
        <w:shd w:val="clear" w:color="auto" w:fill="FFFFFF"/>
        <w:spacing w:after="158" w:line="330" w:lineRule="atLeast"/>
        <w:rPr>
          <w:rFonts w:ascii="Helvetica" w:eastAsia="Times New Roman" w:hAnsi="Helvetica" w:cs="Helvetica"/>
          <w:color w:val="333333"/>
          <w:sz w:val="23"/>
          <w:szCs w:val="23"/>
          <w:lang w:val="nn-NO" w:eastAsia="nb-NO"/>
        </w:rPr>
      </w:pPr>
      <w:r w:rsidRPr="004A06D7">
        <w:rPr>
          <w:rFonts w:ascii="Helvetica" w:eastAsia="Times New Roman" w:hAnsi="Helvetica" w:cs="Helvetica"/>
          <w:color w:val="333333"/>
          <w:sz w:val="23"/>
          <w:szCs w:val="23"/>
          <w:lang w:val="nn-NO" w:eastAsia="nb-NO"/>
        </w:rPr>
        <w:t xml:space="preserve">Etter søknad kan eleven takast inn på annan </w:t>
      </w:r>
      <w:proofErr w:type="spellStart"/>
      <w:r w:rsidRPr="004A06D7">
        <w:rPr>
          <w:rFonts w:ascii="Helvetica" w:eastAsia="Times New Roman" w:hAnsi="Helvetica" w:cs="Helvetica"/>
          <w:color w:val="333333"/>
          <w:sz w:val="23"/>
          <w:szCs w:val="23"/>
          <w:lang w:val="nn-NO" w:eastAsia="nb-NO"/>
        </w:rPr>
        <w:t>skole</w:t>
      </w:r>
      <w:proofErr w:type="spellEnd"/>
      <w:r w:rsidRPr="004A06D7">
        <w:rPr>
          <w:rFonts w:ascii="Helvetica" w:eastAsia="Times New Roman" w:hAnsi="Helvetica" w:cs="Helvetica"/>
          <w:color w:val="333333"/>
          <w:sz w:val="23"/>
          <w:szCs w:val="23"/>
          <w:lang w:val="nn-NO" w:eastAsia="nb-NO"/>
        </w:rPr>
        <w:t xml:space="preserve"> enn den eleven soknar til.</w:t>
      </w:r>
    </w:p>
    <w:p w:rsidR="004A06D7" w:rsidRPr="004A06D7" w:rsidRDefault="004A06D7" w:rsidP="004A06D7">
      <w:pPr>
        <w:shd w:val="clear" w:color="auto" w:fill="FFFFFF"/>
        <w:spacing w:after="158" w:line="330" w:lineRule="atLeast"/>
        <w:rPr>
          <w:rFonts w:ascii="Helvetica" w:eastAsia="Times New Roman" w:hAnsi="Helvetica" w:cs="Helvetica"/>
          <w:color w:val="333333"/>
          <w:sz w:val="23"/>
          <w:szCs w:val="23"/>
          <w:lang w:val="nn-NO" w:eastAsia="nb-NO"/>
        </w:rPr>
      </w:pPr>
      <w:r w:rsidRPr="004A06D7">
        <w:rPr>
          <w:rFonts w:ascii="Helvetica" w:eastAsia="Times New Roman" w:hAnsi="Helvetica" w:cs="Helvetica"/>
          <w:color w:val="333333"/>
          <w:sz w:val="23"/>
          <w:szCs w:val="23"/>
          <w:lang w:val="nn-NO" w:eastAsia="nb-NO"/>
        </w:rPr>
        <w:t xml:space="preserve">Ein elev kan i særlege tilfelle flyttast til ein annan </w:t>
      </w:r>
      <w:proofErr w:type="spellStart"/>
      <w:r w:rsidRPr="004A06D7">
        <w:rPr>
          <w:rFonts w:ascii="Helvetica" w:eastAsia="Times New Roman" w:hAnsi="Helvetica" w:cs="Helvetica"/>
          <w:color w:val="333333"/>
          <w:sz w:val="23"/>
          <w:szCs w:val="23"/>
          <w:lang w:val="nn-NO" w:eastAsia="nb-NO"/>
        </w:rPr>
        <w:t>skole</w:t>
      </w:r>
      <w:proofErr w:type="spellEnd"/>
      <w:r w:rsidRPr="004A06D7">
        <w:rPr>
          <w:rFonts w:ascii="Helvetica" w:eastAsia="Times New Roman" w:hAnsi="Helvetica" w:cs="Helvetica"/>
          <w:color w:val="333333"/>
          <w:sz w:val="23"/>
          <w:szCs w:val="23"/>
          <w:lang w:val="nn-NO" w:eastAsia="nb-NO"/>
        </w:rPr>
        <w:t xml:space="preserve"> enn den </w:t>
      </w:r>
      <w:proofErr w:type="spellStart"/>
      <w:r w:rsidRPr="004A06D7">
        <w:rPr>
          <w:rFonts w:ascii="Helvetica" w:eastAsia="Times New Roman" w:hAnsi="Helvetica" w:cs="Helvetica"/>
          <w:color w:val="333333"/>
          <w:sz w:val="23"/>
          <w:szCs w:val="23"/>
          <w:lang w:val="nn-NO" w:eastAsia="nb-NO"/>
        </w:rPr>
        <w:t>skolen</w:t>
      </w:r>
      <w:proofErr w:type="spellEnd"/>
      <w:r w:rsidRPr="004A06D7">
        <w:rPr>
          <w:rFonts w:ascii="Helvetica" w:eastAsia="Times New Roman" w:hAnsi="Helvetica" w:cs="Helvetica"/>
          <w:color w:val="333333"/>
          <w:sz w:val="23"/>
          <w:szCs w:val="23"/>
          <w:lang w:val="nn-NO" w:eastAsia="nb-NO"/>
        </w:rPr>
        <w:t xml:space="preserve"> eleven har rett til å gå på etter første ledd, dersom omsynet til dei andre elevane tilseier det. Grunnen til at ein elev kan flyttast, kan til dømes vere at eleven mobbar ein eller fleire medelevar. Før det blir gjort vedtak om å flytte ein elev, skal ein ha prøvd andre tiltak. Når det er nødvendig, kan eleven flyttast til ein </w:t>
      </w:r>
      <w:proofErr w:type="spellStart"/>
      <w:r w:rsidRPr="004A06D7">
        <w:rPr>
          <w:rFonts w:ascii="Helvetica" w:eastAsia="Times New Roman" w:hAnsi="Helvetica" w:cs="Helvetica"/>
          <w:color w:val="333333"/>
          <w:sz w:val="23"/>
          <w:szCs w:val="23"/>
          <w:lang w:val="nn-NO" w:eastAsia="nb-NO"/>
        </w:rPr>
        <w:t>skole</w:t>
      </w:r>
      <w:proofErr w:type="spellEnd"/>
      <w:r w:rsidRPr="004A06D7">
        <w:rPr>
          <w:rFonts w:ascii="Helvetica" w:eastAsia="Times New Roman" w:hAnsi="Helvetica" w:cs="Helvetica"/>
          <w:color w:val="333333"/>
          <w:sz w:val="23"/>
          <w:szCs w:val="23"/>
          <w:lang w:val="nn-NO" w:eastAsia="nb-NO"/>
        </w:rPr>
        <w:t xml:space="preserve"> utanfor kommunen, men ikkje slik at eleven må flytte ut av heimen eller at skoleskyssen blir uforsvarleg lang.</w:t>
      </w:r>
    </w:p>
    <w:tbl>
      <w:tblPr>
        <w:tblW w:w="5000" w:type="pct"/>
        <w:tblCellMar>
          <w:top w:w="15" w:type="dxa"/>
          <w:left w:w="15" w:type="dxa"/>
          <w:bottom w:w="15" w:type="dxa"/>
          <w:right w:w="15" w:type="dxa"/>
        </w:tblCellMar>
        <w:tblLook w:val="04A0" w:firstRow="1" w:lastRow="0" w:firstColumn="1" w:lastColumn="0" w:noHBand="0" w:noVBand="1"/>
      </w:tblPr>
      <w:tblGrid>
        <w:gridCol w:w="158"/>
        <w:gridCol w:w="8944"/>
      </w:tblGrid>
      <w:tr w:rsidR="004A06D7" w:rsidRPr="00E32277" w:rsidTr="004A06D7">
        <w:tc>
          <w:tcPr>
            <w:tcW w:w="0" w:type="auto"/>
            <w:shd w:val="clear" w:color="auto" w:fill="auto"/>
            <w:vAlign w:val="center"/>
            <w:hideMark/>
          </w:tcPr>
          <w:p w:rsidR="004A06D7" w:rsidRPr="004A06D7" w:rsidRDefault="004A06D7" w:rsidP="004A06D7">
            <w:pPr>
              <w:spacing w:after="0" w:line="240" w:lineRule="auto"/>
              <w:rPr>
                <w:rFonts w:ascii="Helvetica" w:eastAsia="Times New Roman" w:hAnsi="Helvetica" w:cs="Helvetica"/>
                <w:color w:val="333333"/>
                <w:sz w:val="23"/>
                <w:szCs w:val="23"/>
                <w:lang w:eastAsia="nb-NO"/>
              </w:rPr>
            </w:pPr>
            <w:r w:rsidRPr="004A06D7">
              <w:rPr>
                <w:rFonts w:ascii="Helvetica" w:eastAsia="Times New Roman" w:hAnsi="Helvetica" w:cs="Helvetica"/>
                <w:color w:val="333333"/>
                <w:sz w:val="23"/>
                <w:szCs w:val="23"/>
                <w:lang w:eastAsia="nb-NO"/>
              </w:rPr>
              <w:t>0</w:t>
            </w:r>
          </w:p>
        </w:tc>
        <w:tc>
          <w:tcPr>
            <w:tcW w:w="0" w:type="auto"/>
            <w:shd w:val="clear" w:color="auto" w:fill="auto"/>
            <w:vAlign w:val="center"/>
            <w:hideMark/>
          </w:tcPr>
          <w:p w:rsidR="004A06D7" w:rsidRPr="004A06D7" w:rsidRDefault="004A06D7" w:rsidP="004A06D7">
            <w:pPr>
              <w:spacing w:after="0" w:line="240" w:lineRule="auto"/>
              <w:rPr>
                <w:rFonts w:ascii="Helvetica" w:eastAsia="Times New Roman" w:hAnsi="Helvetica" w:cs="Helvetica"/>
                <w:color w:val="333333"/>
                <w:sz w:val="23"/>
                <w:szCs w:val="23"/>
                <w:lang w:val="nn-NO" w:eastAsia="nb-NO"/>
              </w:rPr>
            </w:pPr>
            <w:r w:rsidRPr="004A06D7">
              <w:rPr>
                <w:rFonts w:ascii="Helvetica" w:eastAsia="Times New Roman" w:hAnsi="Helvetica" w:cs="Helvetica"/>
                <w:color w:val="333333"/>
                <w:sz w:val="23"/>
                <w:szCs w:val="23"/>
                <w:lang w:val="nn-NO" w:eastAsia="nb-NO"/>
              </w:rPr>
              <w:t>Endra med lover 30 juni 2000 nr. 63 (</w:t>
            </w:r>
            <w:proofErr w:type="spellStart"/>
            <w:r w:rsidRPr="004A06D7">
              <w:rPr>
                <w:rFonts w:ascii="Helvetica" w:eastAsia="Times New Roman" w:hAnsi="Helvetica" w:cs="Helvetica"/>
                <w:color w:val="333333"/>
                <w:sz w:val="23"/>
                <w:szCs w:val="23"/>
                <w:lang w:val="nn-NO" w:eastAsia="nb-NO"/>
              </w:rPr>
              <w:t>ikr</w:t>
            </w:r>
            <w:proofErr w:type="spellEnd"/>
            <w:r w:rsidRPr="004A06D7">
              <w:rPr>
                <w:rFonts w:ascii="Helvetica" w:eastAsia="Times New Roman" w:hAnsi="Helvetica" w:cs="Helvetica"/>
                <w:color w:val="333333"/>
                <w:sz w:val="23"/>
                <w:szCs w:val="23"/>
                <w:lang w:val="nn-NO" w:eastAsia="nb-NO"/>
              </w:rPr>
              <w:t>. 1 aug 2000, etter res. 30 juni 2000 nr. 645), 21 juni 2013 nr. 98 (</w:t>
            </w:r>
            <w:proofErr w:type="spellStart"/>
            <w:r w:rsidRPr="004A06D7">
              <w:rPr>
                <w:rFonts w:ascii="Helvetica" w:eastAsia="Times New Roman" w:hAnsi="Helvetica" w:cs="Helvetica"/>
                <w:color w:val="333333"/>
                <w:sz w:val="23"/>
                <w:szCs w:val="23"/>
                <w:lang w:val="nn-NO" w:eastAsia="nb-NO"/>
              </w:rPr>
              <w:t>ikr</w:t>
            </w:r>
            <w:proofErr w:type="spellEnd"/>
            <w:r w:rsidRPr="004A06D7">
              <w:rPr>
                <w:rFonts w:ascii="Helvetica" w:eastAsia="Times New Roman" w:hAnsi="Helvetica" w:cs="Helvetica"/>
                <w:color w:val="333333"/>
                <w:sz w:val="23"/>
                <w:szCs w:val="23"/>
                <w:lang w:val="nn-NO" w:eastAsia="nb-NO"/>
              </w:rPr>
              <w:t xml:space="preserve">. 1 aug 2013, etter res. 21 juni 2013 nr. 685), 24 </w:t>
            </w:r>
            <w:proofErr w:type="spellStart"/>
            <w:r w:rsidRPr="004A06D7">
              <w:rPr>
                <w:rFonts w:ascii="Helvetica" w:eastAsia="Times New Roman" w:hAnsi="Helvetica" w:cs="Helvetica"/>
                <w:color w:val="333333"/>
                <w:sz w:val="23"/>
                <w:szCs w:val="23"/>
                <w:lang w:val="nn-NO" w:eastAsia="nb-NO"/>
              </w:rPr>
              <w:t>apr</w:t>
            </w:r>
            <w:proofErr w:type="spellEnd"/>
            <w:r w:rsidRPr="004A06D7">
              <w:rPr>
                <w:rFonts w:ascii="Helvetica" w:eastAsia="Times New Roman" w:hAnsi="Helvetica" w:cs="Helvetica"/>
                <w:color w:val="333333"/>
                <w:sz w:val="23"/>
                <w:szCs w:val="23"/>
                <w:lang w:val="nn-NO" w:eastAsia="nb-NO"/>
              </w:rPr>
              <w:t xml:space="preserve"> 2015 nr. 23.</w:t>
            </w:r>
          </w:p>
        </w:tc>
      </w:tr>
    </w:tbl>
    <w:p w:rsidR="004A06D7" w:rsidRPr="004A06D7" w:rsidRDefault="004A06D7" w:rsidP="004A06D7">
      <w:pPr>
        <w:rPr>
          <w:sz w:val="24"/>
          <w:szCs w:val="24"/>
          <w:lang w:val="nn-NO"/>
        </w:rPr>
      </w:pPr>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r>
        <w:rPr>
          <w:rFonts w:ascii="Comic Sans MS" w:eastAsia="Times New Roman" w:hAnsi="Comic Sans MS" w:cs="Times New Roman"/>
          <w:b/>
          <w:bCs/>
          <w:noProof/>
          <w:sz w:val="32"/>
          <w:szCs w:val="32"/>
          <w:lang w:eastAsia="nb-NO"/>
        </w:rPr>
        <w:lastRenderedPageBreak/>
        <w:drawing>
          <wp:inline distT="0" distB="0" distL="0" distR="0">
            <wp:extent cx="1664970" cy="832485"/>
            <wp:effectExtent l="0" t="0" r="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970" cy="832485"/>
                    </a:xfrm>
                    <a:prstGeom prst="rect">
                      <a:avLst/>
                    </a:prstGeom>
                    <a:noFill/>
                    <a:ln>
                      <a:noFill/>
                    </a:ln>
                  </pic:spPr>
                </pic:pic>
              </a:graphicData>
            </a:graphic>
          </wp:inline>
        </w:drawing>
      </w:r>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p>
    <w:p w:rsidR="00B15B96" w:rsidRPr="00B15B96" w:rsidRDefault="00B15B96" w:rsidP="00B15B96">
      <w:pPr>
        <w:spacing w:after="0" w:line="240" w:lineRule="auto"/>
        <w:rPr>
          <w:rFonts w:ascii="Comic Sans MS" w:eastAsia="Calibri" w:hAnsi="Comic Sans MS" w:cs="Times New Roman"/>
        </w:rPr>
      </w:pPr>
      <w:r w:rsidRPr="00B15B96">
        <w:rPr>
          <w:rFonts w:ascii="Comic Sans MS" w:eastAsia="Calibri" w:hAnsi="Comic Sans MS" w:cs="Times New Roman"/>
        </w:rPr>
        <w:t>Aurvoll skole</w:t>
      </w:r>
    </w:p>
    <w:p w:rsidR="00B15B96" w:rsidRPr="00B15B96" w:rsidRDefault="00B15B96" w:rsidP="00B15B96">
      <w:pPr>
        <w:spacing w:after="0" w:line="240" w:lineRule="auto"/>
        <w:rPr>
          <w:rFonts w:ascii="Comic Sans MS" w:eastAsia="Calibri" w:hAnsi="Comic Sans MS" w:cs="Times New Roman"/>
        </w:rPr>
      </w:pPr>
      <w:r w:rsidRPr="00B15B96">
        <w:rPr>
          <w:rFonts w:ascii="Comic Sans MS" w:eastAsia="Calibri" w:hAnsi="Comic Sans MS" w:cs="Times New Roman"/>
        </w:rPr>
        <w:t>Øvregate 2, 2635 TRETTEN</w:t>
      </w:r>
    </w:p>
    <w:p w:rsidR="00B15B96" w:rsidRPr="00B15B96" w:rsidRDefault="00B15B96" w:rsidP="00B15B96">
      <w:pPr>
        <w:spacing w:after="0" w:line="240" w:lineRule="auto"/>
        <w:rPr>
          <w:rFonts w:ascii="Comic Sans MS" w:eastAsia="Calibri" w:hAnsi="Comic Sans MS" w:cs="Times New Roman"/>
        </w:rPr>
      </w:pPr>
      <w:proofErr w:type="spellStart"/>
      <w:proofErr w:type="gramStart"/>
      <w:r w:rsidRPr="00B15B96">
        <w:rPr>
          <w:rFonts w:ascii="Comic Sans MS" w:eastAsia="Calibri" w:hAnsi="Comic Sans MS" w:cs="Times New Roman"/>
        </w:rPr>
        <w:t>Tlf</w:t>
      </w:r>
      <w:proofErr w:type="spellEnd"/>
      <w:r w:rsidRPr="00B15B96">
        <w:rPr>
          <w:rFonts w:ascii="Comic Sans MS" w:eastAsia="Calibri" w:hAnsi="Comic Sans MS" w:cs="Times New Roman"/>
        </w:rPr>
        <w:t xml:space="preserve"> 61275220</w:t>
      </w:r>
      <w:proofErr w:type="gramEnd"/>
      <w:r w:rsidRPr="00B15B96">
        <w:rPr>
          <w:rFonts w:ascii="Comic Sans MS" w:eastAsia="Calibri" w:hAnsi="Comic Sans MS" w:cs="Times New Roman"/>
        </w:rPr>
        <w:tab/>
      </w:r>
      <w:r w:rsidRPr="00B15B96">
        <w:rPr>
          <w:rFonts w:ascii="Comic Sans MS" w:eastAsia="Calibri" w:hAnsi="Comic Sans MS" w:cs="Times New Roman"/>
        </w:rPr>
        <w:tab/>
      </w:r>
      <w:r w:rsidRPr="00B15B96">
        <w:rPr>
          <w:rFonts w:ascii="Comic Sans MS" w:eastAsia="Calibri" w:hAnsi="Comic Sans MS" w:cs="Times New Roman"/>
        </w:rPr>
        <w:tab/>
      </w:r>
      <w:r w:rsidRPr="00B15B96">
        <w:rPr>
          <w:rFonts w:ascii="Comic Sans MS" w:eastAsia="Calibri" w:hAnsi="Comic Sans MS" w:cs="Times New Roman"/>
        </w:rPr>
        <w:tab/>
      </w:r>
      <w:r w:rsidRPr="00B15B96">
        <w:rPr>
          <w:rFonts w:ascii="Comic Sans MS" w:eastAsia="Calibri" w:hAnsi="Comic Sans MS" w:cs="Times New Roman"/>
        </w:rPr>
        <w:tab/>
      </w:r>
      <w:r w:rsidRPr="00B15B96">
        <w:rPr>
          <w:rFonts w:ascii="Comic Sans MS" w:eastAsia="Calibri" w:hAnsi="Comic Sans MS" w:cs="Times New Roman"/>
        </w:rPr>
        <w:tab/>
      </w:r>
      <w:r w:rsidRPr="00B15B96">
        <w:rPr>
          <w:rFonts w:ascii="Comic Sans MS" w:eastAsia="Calibri" w:hAnsi="Comic Sans MS" w:cs="Times New Roman"/>
        </w:rPr>
        <w:tab/>
      </w:r>
      <w:r w:rsidRPr="00B15B96">
        <w:rPr>
          <w:rFonts w:ascii="Comic Sans MS" w:eastAsia="Calibri" w:hAnsi="Comic Sans MS" w:cs="Times New Roman"/>
        </w:rPr>
        <w:tab/>
      </w:r>
      <w:r w:rsidRPr="00B15B96">
        <w:rPr>
          <w:rFonts w:ascii="Comic Sans MS" w:eastAsia="Calibri" w:hAnsi="Comic Sans MS" w:cs="Times New Roman"/>
        </w:rPr>
        <w:tab/>
        <w:t>24.08.15</w:t>
      </w:r>
    </w:p>
    <w:p w:rsidR="00B15B96" w:rsidRPr="00B15B96" w:rsidRDefault="00B15B96" w:rsidP="00B15B96">
      <w:pPr>
        <w:spacing w:after="0" w:line="240" w:lineRule="auto"/>
        <w:rPr>
          <w:rFonts w:ascii="Comic Sans MS" w:eastAsia="Calibri" w:hAnsi="Comic Sans MS" w:cs="Times New Roman"/>
        </w:rPr>
      </w:pPr>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r w:rsidRPr="00B15B96">
        <w:rPr>
          <w:rFonts w:ascii="Comic Sans MS" w:eastAsia="Times New Roman" w:hAnsi="Comic Sans MS" w:cs="Times New Roman"/>
          <w:b/>
          <w:bCs/>
          <w:sz w:val="32"/>
          <w:szCs w:val="32"/>
          <w:lang w:eastAsia="nb-NO"/>
        </w:rPr>
        <w:t>Avtale mot mobbing</w:t>
      </w:r>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r w:rsidRPr="00B15B96">
        <w:rPr>
          <w:rFonts w:ascii="Comic Sans MS" w:eastAsia="Times New Roman" w:hAnsi="Comic Sans MS" w:cs="Times New Roman"/>
          <w:b/>
          <w:bCs/>
          <w:sz w:val="32"/>
          <w:szCs w:val="32"/>
          <w:lang w:eastAsia="nb-NO"/>
        </w:rPr>
        <w:t xml:space="preserve">Vi </w:t>
      </w:r>
      <w:proofErr w:type="gramStart"/>
      <w:r w:rsidRPr="00B15B96">
        <w:rPr>
          <w:rFonts w:ascii="Comic Sans MS" w:eastAsia="Times New Roman" w:hAnsi="Comic Sans MS" w:cs="Times New Roman"/>
          <w:b/>
          <w:bCs/>
          <w:sz w:val="32"/>
          <w:szCs w:val="32"/>
          <w:lang w:eastAsia="nb-NO"/>
        </w:rPr>
        <w:t>………………………………………..</w:t>
      </w:r>
      <w:proofErr w:type="gramEnd"/>
      <w:r w:rsidRPr="00B15B96">
        <w:rPr>
          <w:rFonts w:ascii="Comic Sans MS" w:eastAsia="Times New Roman" w:hAnsi="Comic Sans MS" w:cs="Times New Roman"/>
          <w:b/>
          <w:bCs/>
          <w:sz w:val="32"/>
          <w:szCs w:val="32"/>
          <w:lang w:eastAsia="nb-NO"/>
        </w:rPr>
        <w:t xml:space="preserve"> og …………………………………………….. skriver herved under på at vi ikke skal true, plage eller mobbe hverandre. Vi er klar over at denne kontrakten vil bli fulgt opp av </w:t>
      </w:r>
      <w:proofErr w:type="gramStart"/>
      <w:r w:rsidRPr="00B15B96">
        <w:rPr>
          <w:rFonts w:ascii="Comic Sans MS" w:eastAsia="Times New Roman" w:hAnsi="Comic Sans MS" w:cs="Times New Roman"/>
          <w:b/>
          <w:bCs/>
          <w:sz w:val="32"/>
          <w:szCs w:val="32"/>
          <w:lang w:eastAsia="nb-NO"/>
        </w:rPr>
        <w:t>…………………………………</w:t>
      </w:r>
      <w:proofErr w:type="gramEnd"/>
      <w:r w:rsidRPr="00B15B96">
        <w:rPr>
          <w:rFonts w:ascii="Comic Sans MS" w:eastAsia="Times New Roman" w:hAnsi="Comic Sans MS" w:cs="Times New Roman"/>
          <w:b/>
          <w:bCs/>
          <w:sz w:val="32"/>
          <w:szCs w:val="32"/>
          <w:lang w:eastAsia="nb-NO"/>
        </w:rPr>
        <w:t xml:space="preserve">(kontaktlærer) og (rektor) …………………………….. </w:t>
      </w:r>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r w:rsidRPr="00B15B96">
        <w:rPr>
          <w:rFonts w:ascii="Comic Sans MS" w:eastAsia="Times New Roman" w:hAnsi="Comic Sans MS" w:cs="Times New Roman"/>
          <w:b/>
          <w:bCs/>
          <w:sz w:val="32"/>
          <w:szCs w:val="32"/>
          <w:lang w:eastAsia="nb-NO"/>
        </w:rPr>
        <w:t xml:space="preserve">Dato: </w:t>
      </w:r>
      <w:proofErr w:type="gramStart"/>
      <w:r w:rsidRPr="00B15B96">
        <w:rPr>
          <w:rFonts w:ascii="Comic Sans MS" w:eastAsia="Times New Roman" w:hAnsi="Comic Sans MS" w:cs="Times New Roman"/>
          <w:b/>
          <w:bCs/>
          <w:sz w:val="32"/>
          <w:szCs w:val="32"/>
          <w:lang w:eastAsia="nb-NO"/>
        </w:rPr>
        <w:t>……………………………………</w:t>
      </w:r>
      <w:proofErr w:type="gramEnd"/>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p>
    <w:p w:rsidR="00B15B96" w:rsidRPr="00B15B96" w:rsidRDefault="00B15B96" w:rsidP="00B15B96">
      <w:pPr>
        <w:spacing w:after="0" w:line="240" w:lineRule="auto"/>
        <w:rPr>
          <w:rFonts w:ascii="Comic Sans MS" w:eastAsia="Times New Roman" w:hAnsi="Comic Sans MS" w:cs="Times New Roman"/>
          <w:b/>
          <w:bCs/>
          <w:sz w:val="32"/>
          <w:szCs w:val="32"/>
          <w:lang w:eastAsia="nb-NO"/>
        </w:rPr>
      </w:pPr>
      <w:proofErr w:type="gramStart"/>
      <w:r w:rsidRPr="00B15B96">
        <w:rPr>
          <w:rFonts w:ascii="Comic Sans MS" w:eastAsia="Times New Roman" w:hAnsi="Comic Sans MS" w:cs="Times New Roman"/>
          <w:b/>
          <w:bCs/>
          <w:sz w:val="32"/>
          <w:szCs w:val="32"/>
          <w:lang w:eastAsia="nb-NO"/>
        </w:rPr>
        <w:t>…………………………………………</w:t>
      </w:r>
      <w:proofErr w:type="gramEnd"/>
      <w:r w:rsidRPr="00B15B96">
        <w:rPr>
          <w:rFonts w:ascii="Comic Sans MS" w:eastAsia="Times New Roman" w:hAnsi="Comic Sans MS" w:cs="Times New Roman"/>
          <w:b/>
          <w:bCs/>
          <w:sz w:val="32"/>
          <w:szCs w:val="32"/>
          <w:lang w:eastAsia="nb-NO"/>
        </w:rPr>
        <w:tab/>
      </w:r>
      <w:r w:rsidRPr="00B15B96">
        <w:rPr>
          <w:rFonts w:ascii="Comic Sans MS" w:eastAsia="Times New Roman" w:hAnsi="Comic Sans MS" w:cs="Times New Roman"/>
          <w:b/>
          <w:bCs/>
          <w:sz w:val="32"/>
          <w:szCs w:val="32"/>
          <w:lang w:eastAsia="nb-NO"/>
        </w:rPr>
        <w:tab/>
        <w:t>………………………………………………..</w:t>
      </w:r>
    </w:p>
    <w:p w:rsidR="004A06D7" w:rsidRPr="004A06D7" w:rsidRDefault="004A06D7" w:rsidP="004A06D7">
      <w:pPr>
        <w:rPr>
          <w:sz w:val="24"/>
          <w:szCs w:val="24"/>
          <w:lang w:val="nn-NO"/>
        </w:rPr>
      </w:pPr>
    </w:p>
    <w:p w:rsidR="004A06D7" w:rsidRPr="004A06D7" w:rsidRDefault="004A06D7" w:rsidP="004A06D7">
      <w:pPr>
        <w:rPr>
          <w:sz w:val="24"/>
          <w:szCs w:val="24"/>
          <w:lang w:val="nn-NO"/>
        </w:rPr>
      </w:pPr>
    </w:p>
    <w:p w:rsidR="004A06D7" w:rsidRPr="004A06D7" w:rsidRDefault="004A06D7" w:rsidP="004A06D7">
      <w:pPr>
        <w:rPr>
          <w:sz w:val="24"/>
          <w:szCs w:val="24"/>
          <w:lang w:val="nn-NO"/>
        </w:rPr>
      </w:pPr>
    </w:p>
    <w:sectPr w:rsidR="004A06D7" w:rsidRPr="004A0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0D2"/>
    <w:multiLevelType w:val="hybridMultilevel"/>
    <w:tmpl w:val="86C6D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673856"/>
    <w:multiLevelType w:val="hybridMultilevel"/>
    <w:tmpl w:val="63645AC6"/>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8E15FB8"/>
    <w:multiLevelType w:val="hybridMultilevel"/>
    <w:tmpl w:val="AB6AA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95C33AE"/>
    <w:multiLevelType w:val="hybridMultilevel"/>
    <w:tmpl w:val="A246E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BE05084"/>
    <w:multiLevelType w:val="hybridMultilevel"/>
    <w:tmpl w:val="57F4BF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A863398"/>
    <w:multiLevelType w:val="hybridMultilevel"/>
    <w:tmpl w:val="1A9050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F215E6A"/>
    <w:multiLevelType w:val="hybridMultilevel"/>
    <w:tmpl w:val="9DF655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nsid w:val="2C9F7B04"/>
    <w:multiLevelType w:val="hybridMultilevel"/>
    <w:tmpl w:val="18386D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39D5732"/>
    <w:multiLevelType w:val="hybridMultilevel"/>
    <w:tmpl w:val="BB2E5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6C70F90"/>
    <w:multiLevelType w:val="hybridMultilevel"/>
    <w:tmpl w:val="CB40DA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48E95757"/>
    <w:multiLevelType w:val="hybridMultilevel"/>
    <w:tmpl w:val="F59C26E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nsid w:val="50D41B3A"/>
    <w:multiLevelType w:val="hybridMultilevel"/>
    <w:tmpl w:val="64BCD6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2943ADA"/>
    <w:multiLevelType w:val="hybridMultilevel"/>
    <w:tmpl w:val="E820A0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8754633"/>
    <w:multiLevelType w:val="hybridMultilevel"/>
    <w:tmpl w:val="A1BE6F2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5D4D0A6C"/>
    <w:multiLevelType w:val="hybridMultilevel"/>
    <w:tmpl w:val="1488F0D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65D55D35"/>
    <w:multiLevelType w:val="hybridMultilevel"/>
    <w:tmpl w:val="AFE0DB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5E3071A"/>
    <w:multiLevelType w:val="hybridMultilevel"/>
    <w:tmpl w:val="2E1067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71627C3C"/>
    <w:multiLevelType w:val="hybridMultilevel"/>
    <w:tmpl w:val="DF5694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7CBB703D"/>
    <w:multiLevelType w:val="hybridMultilevel"/>
    <w:tmpl w:val="4FE0997E"/>
    <w:lvl w:ilvl="0" w:tplc="2076C332">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EA25741"/>
    <w:multiLevelType w:val="hybridMultilevel"/>
    <w:tmpl w:val="5016F1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5"/>
  </w:num>
  <w:num w:numId="5">
    <w:abstractNumId w:val="3"/>
  </w:num>
  <w:num w:numId="6">
    <w:abstractNumId w:val="2"/>
  </w:num>
  <w:num w:numId="7">
    <w:abstractNumId w:val="16"/>
  </w:num>
  <w:num w:numId="8">
    <w:abstractNumId w:val="8"/>
  </w:num>
  <w:num w:numId="9">
    <w:abstractNumId w:val="12"/>
  </w:num>
  <w:num w:numId="10">
    <w:abstractNumId w:val="10"/>
  </w:num>
  <w:num w:numId="11">
    <w:abstractNumId w:val="11"/>
  </w:num>
  <w:num w:numId="12">
    <w:abstractNumId w:val="6"/>
  </w:num>
  <w:num w:numId="13">
    <w:abstractNumId w:val="19"/>
  </w:num>
  <w:num w:numId="14">
    <w:abstractNumId w:val="0"/>
  </w:num>
  <w:num w:numId="15">
    <w:abstractNumId w:val="5"/>
  </w:num>
  <w:num w:numId="16">
    <w:abstractNumId w:val="18"/>
  </w:num>
  <w:num w:numId="17">
    <w:abstractNumId w:val="4"/>
  </w:num>
  <w:num w:numId="18">
    <w:abstractNumId w:val="1"/>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84"/>
    <w:rsid w:val="0000019A"/>
    <w:rsid w:val="00002F52"/>
    <w:rsid w:val="00066F4B"/>
    <w:rsid w:val="00093053"/>
    <w:rsid w:val="00151E1D"/>
    <w:rsid w:val="00251F3B"/>
    <w:rsid w:val="00274A12"/>
    <w:rsid w:val="002A0129"/>
    <w:rsid w:val="00323B18"/>
    <w:rsid w:val="003A63F5"/>
    <w:rsid w:val="003A792F"/>
    <w:rsid w:val="003B1398"/>
    <w:rsid w:val="003E4730"/>
    <w:rsid w:val="004069F0"/>
    <w:rsid w:val="00462ACD"/>
    <w:rsid w:val="00466AA3"/>
    <w:rsid w:val="004A06D7"/>
    <w:rsid w:val="005244DD"/>
    <w:rsid w:val="0056103C"/>
    <w:rsid w:val="00574059"/>
    <w:rsid w:val="006663A1"/>
    <w:rsid w:val="0070412D"/>
    <w:rsid w:val="0072078A"/>
    <w:rsid w:val="00762906"/>
    <w:rsid w:val="00781D14"/>
    <w:rsid w:val="0078755B"/>
    <w:rsid w:val="00790000"/>
    <w:rsid w:val="007F20F8"/>
    <w:rsid w:val="007F4AEA"/>
    <w:rsid w:val="007F527D"/>
    <w:rsid w:val="00817CCA"/>
    <w:rsid w:val="00822662"/>
    <w:rsid w:val="008326B8"/>
    <w:rsid w:val="008350E8"/>
    <w:rsid w:val="00877829"/>
    <w:rsid w:val="008B4C84"/>
    <w:rsid w:val="008D6E10"/>
    <w:rsid w:val="009A2045"/>
    <w:rsid w:val="009F0945"/>
    <w:rsid w:val="009F3330"/>
    <w:rsid w:val="00A41AF1"/>
    <w:rsid w:val="00A60D60"/>
    <w:rsid w:val="00AF157C"/>
    <w:rsid w:val="00B10096"/>
    <w:rsid w:val="00B15B96"/>
    <w:rsid w:val="00B5459C"/>
    <w:rsid w:val="00C52522"/>
    <w:rsid w:val="00C56630"/>
    <w:rsid w:val="00C82643"/>
    <w:rsid w:val="00E239AE"/>
    <w:rsid w:val="00E32277"/>
    <w:rsid w:val="00E53875"/>
    <w:rsid w:val="00E82928"/>
    <w:rsid w:val="00F34869"/>
    <w:rsid w:val="00F56D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8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8B4C8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74059"/>
    <w:pPr>
      <w:ind w:left="720"/>
      <w:contextualSpacing/>
    </w:pPr>
  </w:style>
  <w:style w:type="paragraph" w:styleId="Bobletekst">
    <w:name w:val="Balloon Text"/>
    <w:basedOn w:val="Normal"/>
    <w:link w:val="BobletekstTegn"/>
    <w:uiPriority w:val="99"/>
    <w:semiHidden/>
    <w:unhideWhenUsed/>
    <w:rsid w:val="00817C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17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8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8B4C8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74059"/>
    <w:pPr>
      <w:ind w:left="720"/>
      <w:contextualSpacing/>
    </w:pPr>
  </w:style>
  <w:style w:type="paragraph" w:styleId="Bobletekst">
    <w:name w:val="Balloon Text"/>
    <w:basedOn w:val="Normal"/>
    <w:link w:val="BobletekstTegn"/>
    <w:uiPriority w:val="99"/>
    <w:semiHidden/>
    <w:unhideWhenUsed/>
    <w:rsid w:val="00817C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17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9495">
      <w:bodyDiv w:val="1"/>
      <w:marLeft w:val="0"/>
      <w:marRight w:val="0"/>
      <w:marTop w:val="900"/>
      <w:marBottom w:val="0"/>
      <w:divBdr>
        <w:top w:val="none" w:sz="0" w:space="0" w:color="auto"/>
        <w:left w:val="none" w:sz="0" w:space="0" w:color="auto"/>
        <w:bottom w:val="none" w:sz="0" w:space="0" w:color="auto"/>
        <w:right w:val="none" w:sz="0" w:space="0" w:color="auto"/>
      </w:divBdr>
      <w:divsChild>
        <w:div w:id="1154837081">
          <w:marLeft w:val="0"/>
          <w:marRight w:val="0"/>
          <w:marTop w:val="0"/>
          <w:marBottom w:val="0"/>
          <w:divBdr>
            <w:top w:val="none" w:sz="0" w:space="0" w:color="auto"/>
            <w:left w:val="none" w:sz="0" w:space="0" w:color="auto"/>
            <w:bottom w:val="none" w:sz="0" w:space="0" w:color="auto"/>
            <w:right w:val="none" w:sz="0" w:space="0" w:color="auto"/>
          </w:divBdr>
          <w:divsChild>
            <w:div w:id="1429234166">
              <w:marLeft w:val="0"/>
              <w:marRight w:val="0"/>
              <w:marTop w:val="0"/>
              <w:marBottom w:val="0"/>
              <w:divBdr>
                <w:top w:val="none" w:sz="0" w:space="0" w:color="auto"/>
                <w:left w:val="none" w:sz="0" w:space="0" w:color="auto"/>
                <w:bottom w:val="none" w:sz="0" w:space="0" w:color="auto"/>
                <w:right w:val="none" w:sz="0" w:space="0" w:color="auto"/>
              </w:divBdr>
              <w:divsChild>
                <w:div w:id="668946373">
                  <w:marLeft w:val="0"/>
                  <w:marRight w:val="0"/>
                  <w:marTop w:val="0"/>
                  <w:marBottom w:val="0"/>
                  <w:divBdr>
                    <w:top w:val="none" w:sz="0" w:space="0" w:color="auto"/>
                    <w:left w:val="none" w:sz="0" w:space="0" w:color="auto"/>
                    <w:bottom w:val="none" w:sz="0" w:space="0" w:color="auto"/>
                    <w:right w:val="none" w:sz="0" w:space="0" w:color="auto"/>
                  </w:divBdr>
                  <w:divsChild>
                    <w:div w:id="1555194447">
                      <w:marLeft w:val="2"/>
                      <w:marRight w:val="2"/>
                      <w:marTop w:val="0"/>
                      <w:marBottom w:val="0"/>
                      <w:divBdr>
                        <w:top w:val="none" w:sz="0" w:space="0" w:color="auto"/>
                        <w:left w:val="none" w:sz="0" w:space="0" w:color="auto"/>
                        <w:bottom w:val="none" w:sz="0" w:space="0" w:color="auto"/>
                        <w:right w:val="none" w:sz="0" w:space="0" w:color="auto"/>
                      </w:divBdr>
                      <w:divsChild>
                        <w:div w:id="1941790212">
                          <w:marLeft w:val="0"/>
                          <w:marRight w:val="0"/>
                          <w:marTop w:val="0"/>
                          <w:marBottom w:val="0"/>
                          <w:divBdr>
                            <w:top w:val="none" w:sz="0" w:space="0" w:color="auto"/>
                            <w:left w:val="none" w:sz="0" w:space="0" w:color="auto"/>
                            <w:bottom w:val="none" w:sz="0" w:space="0" w:color="auto"/>
                            <w:right w:val="none" w:sz="0" w:space="0" w:color="auto"/>
                          </w:divBdr>
                          <w:divsChild>
                            <w:div w:id="163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0316">
      <w:bodyDiv w:val="1"/>
      <w:marLeft w:val="0"/>
      <w:marRight w:val="0"/>
      <w:marTop w:val="900"/>
      <w:marBottom w:val="0"/>
      <w:divBdr>
        <w:top w:val="none" w:sz="0" w:space="0" w:color="auto"/>
        <w:left w:val="none" w:sz="0" w:space="0" w:color="auto"/>
        <w:bottom w:val="none" w:sz="0" w:space="0" w:color="auto"/>
        <w:right w:val="none" w:sz="0" w:space="0" w:color="auto"/>
      </w:divBdr>
      <w:divsChild>
        <w:div w:id="948241652">
          <w:marLeft w:val="0"/>
          <w:marRight w:val="0"/>
          <w:marTop w:val="0"/>
          <w:marBottom w:val="0"/>
          <w:divBdr>
            <w:top w:val="none" w:sz="0" w:space="0" w:color="auto"/>
            <w:left w:val="none" w:sz="0" w:space="0" w:color="auto"/>
            <w:bottom w:val="none" w:sz="0" w:space="0" w:color="auto"/>
            <w:right w:val="none" w:sz="0" w:space="0" w:color="auto"/>
          </w:divBdr>
          <w:divsChild>
            <w:div w:id="31542312">
              <w:marLeft w:val="0"/>
              <w:marRight w:val="0"/>
              <w:marTop w:val="0"/>
              <w:marBottom w:val="0"/>
              <w:divBdr>
                <w:top w:val="none" w:sz="0" w:space="0" w:color="auto"/>
                <w:left w:val="none" w:sz="0" w:space="0" w:color="auto"/>
                <w:bottom w:val="none" w:sz="0" w:space="0" w:color="auto"/>
                <w:right w:val="none" w:sz="0" w:space="0" w:color="auto"/>
              </w:divBdr>
              <w:divsChild>
                <w:div w:id="1836144533">
                  <w:marLeft w:val="0"/>
                  <w:marRight w:val="0"/>
                  <w:marTop w:val="0"/>
                  <w:marBottom w:val="0"/>
                  <w:divBdr>
                    <w:top w:val="none" w:sz="0" w:space="0" w:color="auto"/>
                    <w:left w:val="none" w:sz="0" w:space="0" w:color="auto"/>
                    <w:bottom w:val="none" w:sz="0" w:space="0" w:color="auto"/>
                    <w:right w:val="none" w:sz="0" w:space="0" w:color="auto"/>
                  </w:divBdr>
                  <w:divsChild>
                    <w:div w:id="907573316">
                      <w:marLeft w:val="2"/>
                      <w:marRight w:val="2"/>
                      <w:marTop w:val="0"/>
                      <w:marBottom w:val="0"/>
                      <w:divBdr>
                        <w:top w:val="none" w:sz="0" w:space="0" w:color="auto"/>
                        <w:left w:val="none" w:sz="0" w:space="0" w:color="auto"/>
                        <w:bottom w:val="none" w:sz="0" w:space="0" w:color="auto"/>
                        <w:right w:val="none" w:sz="0" w:space="0" w:color="auto"/>
                      </w:divBdr>
                      <w:divsChild>
                        <w:div w:id="326789339">
                          <w:marLeft w:val="0"/>
                          <w:marRight w:val="0"/>
                          <w:marTop w:val="0"/>
                          <w:marBottom w:val="0"/>
                          <w:divBdr>
                            <w:top w:val="none" w:sz="0" w:space="0" w:color="auto"/>
                            <w:left w:val="none" w:sz="0" w:space="0" w:color="auto"/>
                            <w:bottom w:val="none" w:sz="0" w:space="0" w:color="auto"/>
                            <w:right w:val="none" w:sz="0" w:space="0" w:color="auto"/>
                          </w:divBdr>
                          <w:divsChild>
                            <w:div w:id="19190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6167</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IKOMM</dc:creator>
  <cp:lastModifiedBy>Morten Halling</cp:lastModifiedBy>
  <cp:revision>3</cp:revision>
  <cp:lastPrinted>2015-11-09T11:17:00Z</cp:lastPrinted>
  <dcterms:created xsi:type="dcterms:W3CDTF">2016-06-27T07:14:00Z</dcterms:created>
  <dcterms:modified xsi:type="dcterms:W3CDTF">2016-10-06T08:45:00Z</dcterms:modified>
</cp:coreProperties>
</file>