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Norconsultplain"/>
        <w:tblpPr w:leftFromText="142" w:rightFromText="142" w:tblpYSpec="top"/>
        <w:tblOverlap w:val="never"/>
        <w:tblW w:w="9639" w:type="dxa"/>
        <w:tblLayout w:type="fixed"/>
        <w:tblCellMar>
          <w:top w:w="0" w:type="dxa"/>
          <w:left w:w="0" w:type="dxa"/>
          <w:bottom w:w="0" w:type="dxa"/>
          <w:right w:w="0" w:type="dxa"/>
        </w:tblCellMar>
        <w:tblLook w:val="04A0" w:firstRow="1" w:lastRow="0" w:firstColumn="1" w:lastColumn="0" w:noHBand="0" w:noVBand="1"/>
      </w:tblPr>
      <w:tblGrid>
        <w:gridCol w:w="2977"/>
        <w:gridCol w:w="5103"/>
        <w:gridCol w:w="1559"/>
      </w:tblGrid>
      <w:tr w:rsidR="00B75E00" w:rsidRPr="00AD1945" w14:paraId="4F1E3AE7" w14:textId="77777777" w:rsidTr="00C50FCD">
        <w:trPr>
          <w:trHeight w:hRule="exact" w:val="2041"/>
        </w:trPr>
        <w:tc>
          <w:tcPr>
            <w:tcW w:w="9639" w:type="dxa"/>
            <w:gridSpan w:val="3"/>
            <w:tcMar>
              <w:top w:w="0" w:type="dxa"/>
            </w:tcMar>
          </w:tcPr>
          <w:bookmarkStart w:id="0" w:name="_GoBack"/>
          <w:bookmarkEnd w:id="0"/>
          <w:p w14:paraId="637A6473" w14:textId="3CAC76CD" w:rsidR="00B75E00" w:rsidRPr="002E7D34" w:rsidRDefault="00792338" w:rsidP="00C50FCD">
            <w:pPr>
              <w:rPr>
                <w:szCs w:val="18"/>
              </w:rPr>
            </w:pPr>
            <w:sdt>
              <w:sdtPr>
                <w:rPr>
                  <w:szCs w:val="18"/>
                </w:rPr>
                <w:alias w:val="propClient"/>
                <w:tag w:val="propClient"/>
                <w:id w:val="1029530603"/>
                <w:placeholder>
                  <w:docPart w:val="FBFAED8FFD4E40C7AC70E005FB6DE2EB"/>
                </w:placeholder>
              </w:sdtPr>
              <w:sdtEndPr/>
              <w:sdtContent>
                <w:r w:rsidR="009B72EC">
                  <w:rPr>
                    <w:szCs w:val="18"/>
                  </w:rPr>
                  <w:t>Øyer kommune</w:t>
                </w:r>
              </w:sdtContent>
            </w:sdt>
          </w:p>
          <w:sdt>
            <w:sdtPr>
              <w:rPr>
                <w:szCs w:val="18"/>
              </w:rPr>
              <w:alias w:val="propAddress"/>
              <w:tag w:val="propAddress"/>
              <w:id w:val="1158412728"/>
              <w:placeholder>
                <w:docPart w:val="C2817E47B1AE40039C0457DCD1261D05"/>
              </w:placeholder>
            </w:sdtPr>
            <w:sdtEndPr/>
            <w:sdtContent>
              <w:p w14:paraId="696C7E5F" w14:textId="0EC77F16" w:rsidR="00B75E00" w:rsidRPr="002E7D34" w:rsidRDefault="009B72EC" w:rsidP="00C50FCD">
                <w:pPr>
                  <w:rPr>
                    <w:szCs w:val="18"/>
                  </w:rPr>
                </w:pPr>
                <w:r>
                  <w:rPr>
                    <w:szCs w:val="18"/>
                  </w:rPr>
                  <w:t>Postboks 4</w:t>
                </w:r>
              </w:p>
            </w:sdtContent>
          </w:sdt>
          <w:p w14:paraId="0238E040" w14:textId="04B45CB9" w:rsidR="00FA088F" w:rsidRPr="002E7D34" w:rsidRDefault="00792338" w:rsidP="00C50FCD">
            <w:pPr>
              <w:rPr>
                <w:szCs w:val="18"/>
              </w:rPr>
            </w:pPr>
            <w:sdt>
              <w:sdtPr>
                <w:rPr>
                  <w:szCs w:val="18"/>
                </w:rPr>
                <w:alias w:val="propPostal Code and City"/>
                <w:tag w:val="propPostal Code and City"/>
                <w:id w:val="-1353250640"/>
                <w:placeholder>
                  <w:docPart w:val="8D72759439894DEE868FF06012672219"/>
                </w:placeholder>
              </w:sdtPr>
              <w:sdtEndPr/>
              <w:sdtContent>
                <w:r w:rsidR="009B72EC">
                  <w:rPr>
                    <w:szCs w:val="18"/>
                  </w:rPr>
                  <w:t>2637 Øyer</w:t>
                </w:r>
              </w:sdtContent>
            </w:sdt>
          </w:p>
          <w:p w14:paraId="5AFFB3A4" w14:textId="645B1296" w:rsidR="00B75E00" w:rsidRPr="002E7D34" w:rsidRDefault="00792338" w:rsidP="00C50FCD">
            <w:pPr>
              <w:rPr>
                <w:szCs w:val="18"/>
              </w:rPr>
            </w:pPr>
            <w:sdt>
              <w:sdtPr>
                <w:rPr>
                  <w:szCs w:val="18"/>
                </w:rPr>
                <w:alias w:val="propCountry"/>
                <w:tag w:val="propCountry"/>
                <w:id w:val="-2126370559"/>
                <w:placeholder>
                  <w:docPart w:val="B2900E527E7A4008B4C6530D20A09A6F"/>
                </w:placeholder>
              </w:sdtPr>
              <w:sdtEndPr/>
              <w:sdtContent>
                <w:r w:rsidR="009B72EC">
                  <w:rPr>
                    <w:szCs w:val="18"/>
                  </w:rPr>
                  <w:t xml:space="preserve"> </w:t>
                </w:r>
              </w:sdtContent>
            </w:sdt>
          </w:p>
          <w:p w14:paraId="1E9B83DB" w14:textId="77777777" w:rsidR="00F7682D" w:rsidRPr="00AD1945" w:rsidRDefault="00F7682D" w:rsidP="00C50FCD">
            <w:pPr>
              <w:rPr>
                <w:sz w:val="20"/>
              </w:rPr>
            </w:pPr>
          </w:p>
        </w:tc>
      </w:tr>
      <w:tr w:rsidR="00B75E00" w:rsidRPr="00AD1945" w14:paraId="5DAB6D12" w14:textId="77777777" w:rsidTr="00C50FCD">
        <w:tc>
          <w:tcPr>
            <w:tcW w:w="2977" w:type="dxa"/>
            <w:tcBorders>
              <w:left w:val="dashed" w:sz="4" w:space="0" w:color="auto"/>
              <w:right w:val="dashed" w:sz="4" w:space="0" w:color="auto"/>
            </w:tcBorders>
            <w:tcMar>
              <w:left w:w="57" w:type="dxa"/>
              <w:bottom w:w="0" w:type="dxa"/>
              <w:right w:w="57" w:type="dxa"/>
            </w:tcMar>
          </w:tcPr>
          <w:p w14:paraId="55C6A1A8" w14:textId="77777777" w:rsidR="00B75E00" w:rsidRPr="00AD1945" w:rsidRDefault="00B75E00" w:rsidP="00C50FCD">
            <w:pPr>
              <w:rPr>
                <w:b/>
                <w:sz w:val="16"/>
                <w:szCs w:val="16"/>
              </w:rPr>
            </w:pPr>
            <w:r w:rsidRPr="00AD1945">
              <w:rPr>
                <w:b/>
                <w:sz w:val="16"/>
                <w:szCs w:val="16"/>
              </w:rPr>
              <w:t>Deres ref.</w:t>
            </w:r>
            <w:r w:rsidR="004C4AC3" w:rsidRPr="00AD1945">
              <w:rPr>
                <w:b/>
                <w:sz w:val="16"/>
                <w:szCs w:val="16"/>
              </w:rPr>
              <w:t>:</w:t>
            </w:r>
          </w:p>
        </w:tc>
        <w:tc>
          <w:tcPr>
            <w:tcW w:w="5103" w:type="dxa"/>
            <w:tcBorders>
              <w:left w:val="dashed" w:sz="4" w:space="0" w:color="auto"/>
              <w:right w:val="dashed" w:sz="4" w:space="0" w:color="auto"/>
            </w:tcBorders>
            <w:tcMar>
              <w:left w:w="57" w:type="dxa"/>
              <w:bottom w:w="0" w:type="dxa"/>
              <w:right w:w="57" w:type="dxa"/>
            </w:tcMar>
          </w:tcPr>
          <w:p w14:paraId="40349FE5" w14:textId="77777777" w:rsidR="00B75E00" w:rsidRPr="00AD1945" w:rsidRDefault="00B75E00" w:rsidP="00C50FCD">
            <w:pPr>
              <w:rPr>
                <w:b/>
                <w:sz w:val="16"/>
                <w:szCs w:val="16"/>
              </w:rPr>
            </w:pPr>
            <w:r w:rsidRPr="00AD1945">
              <w:rPr>
                <w:b/>
                <w:sz w:val="16"/>
                <w:szCs w:val="16"/>
              </w:rPr>
              <w:t>Vår ref.:</w:t>
            </w:r>
          </w:p>
        </w:tc>
        <w:tc>
          <w:tcPr>
            <w:tcW w:w="1559" w:type="dxa"/>
            <w:tcBorders>
              <w:left w:val="dashed" w:sz="4" w:space="0" w:color="auto"/>
            </w:tcBorders>
            <w:tcMar>
              <w:left w:w="57" w:type="dxa"/>
              <w:bottom w:w="0" w:type="dxa"/>
              <w:right w:w="57" w:type="dxa"/>
            </w:tcMar>
          </w:tcPr>
          <w:p w14:paraId="3DE6E351" w14:textId="77777777" w:rsidR="00B75E00" w:rsidRPr="00AD1945" w:rsidRDefault="00B75E00" w:rsidP="00C50FCD">
            <w:pPr>
              <w:rPr>
                <w:b/>
                <w:sz w:val="16"/>
                <w:szCs w:val="16"/>
              </w:rPr>
            </w:pPr>
            <w:r w:rsidRPr="00AD1945">
              <w:rPr>
                <w:b/>
                <w:sz w:val="16"/>
                <w:szCs w:val="16"/>
              </w:rPr>
              <w:t>Dato</w:t>
            </w:r>
            <w:r w:rsidR="004C4AC3" w:rsidRPr="00AD1945">
              <w:rPr>
                <w:b/>
                <w:sz w:val="16"/>
                <w:szCs w:val="16"/>
              </w:rPr>
              <w:t>:</w:t>
            </w:r>
          </w:p>
        </w:tc>
      </w:tr>
      <w:tr w:rsidR="00B75E00" w:rsidRPr="00AD1945" w14:paraId="2344D2CB" w14:textId="77777777" w:rsidTr="00C50FCD">
        <w:trPr>
          <w:trHeight w:val="227"/>
        </w:trPr>
        <w:tc>
          <w:tcPr>
            <w:tcW w:w="2977" w:type="dxa"/>
            <w:tcBorders>
              <w:left w:val="dashed" w:sz="4" w:space="0" w:color="auto"/>
              <w:right w:val="dashed" w:sz="4" w:space="0" w:color="auto"/>
            </w:tcBorders>
            <w:tcMar>
              <w:top w:w="0" w:type="dxa"/>
              <w:left w:w="57" w:type="dxa"/>
              <w:right w:w="57" w:type="dxa"/>
            </w:tcMar>
          </w:tcPr>
          <w:sdt>
            <w:sdtPr>
              <w:rPr>
                <w:noProof/>
                <w:sz w:val="16"/>
                <w:szCs w:val="16"/>
              </w:rPr>
              <w:alias w:val="propYour ref."/>
              <w:tag w:val="propYour ref."/>
              <w:id w:val="-1350568222"/>
              <w:placeholder>
                <w:docPart w:val="80261FB786DF4696968583E2FD0A3B71"/>
              </w:placeholder>
            </w:sdtPr>
            <w:sdtEndPr/>
            <w:sdtContent>
              <w:p w14:paraId="148432CB" w14:textId="5B656BE8" w:rsidR="00B75E00" w:rsidRPr="00AD1945" w:rsidRDefault="009B72EC" w:rsidP="00C50FCD">
                <w:pPr>
                  <w:rPr>
                    <w:noProof/>
                    <w:sz w:val="16"/>
                    <w:szCs w:val="16"/>
                  </w:rPr>
                </w:pPr>
                <w:r>
                  <w:rPr>
                    <w:noProof/>
                    <w:sz w:val="16"/>
                    <w:szCs w:val="16"/>
                  </w:rPr>
                  <w:t xml:space="preserve"> </w:t>
                </w:r>
              </w:p>
            </w:sdtContent>
          </w:sdt>
        </w:tc>
        <w:tc>
          <w:tcPr>
            <w:tcW w:w="5103" w:type="dxa"/>
            <w:tcBorders>
              <w:left w:val="dashed" w:sz="4" w:space="0" w:color="auto"/>
              <w:right w:val="dashed" w:sz="4" w:space="0" w:color="auto"/>
            </w:tcBorders>
            <w:tcMar>
              <w:top w:w="0" w:type="dxa"/>
              <w:left w:w="57" w:type="dxa"/>
              <w:right w:w="57" w:type="dxa"/>
            </w:tcMar>
          </w:tcPr>
          <w:p w14:paraId="2E9D54C3" w14:textId="2DE7E782" w:rsidR="00B75E00" w:rsidRPr="00AD1945" w:rsidRDefault="00792338" w:rsidP="00C50FCD">
            <w:pPr>
              <w:rPr>
                <w:noProof/>
                <w:sz w:val="16"/>
                <w:szCs w:val="16"/>
              </w:rPr>
            </w:pPr>
            <w:sdt>
              <w:sdtPr>
                <w:rPr>
                  <w:noProof/>
                  <w:sz w:val="16"/>
                  <w:szCs w:val="16"/>
                </w:rPr>
                <w:alias w:val="propAssignment no."/>
                <w:tag w:val="propAssignment no."/>
                <w:id w:val="-1679030635"/>
                <w:placeholder>
                  <w:docPart w:val="BDE4AF635D7B411586B1753EC1741338"/>
                </w:placeholder>
              </w:sdtPr>
              <w:sdtEndPr/>
              <w:sdtContent>
                <w:r w:rsidR="009B72EC">
                  <w:rPr>
                    <w:noProof/>
                    <w:sz w:val="16"/>
                    <w:szCs w:val="16"/>
                  </w:rPr>
                  <w:t>5176668</w:t>
                </w:r>
              </w:sdtContent>
            </w:sdt>
            <w:r w:rsidR="00A20C48" w:rsidRPr="00AD1945">
              <w:rPr>
                <w:noProof/>
                <w:sz w:val="16"/>
                <w:szCs w:val="16"/>
              </w:rPr>
              <w:t>/</w:t>
            </w:r>
            <w:sdt>
              <w:sdtPr>
                <w:rPr>
                  <w:noProof/>
                  <w:sz w:val="16"/>
                  <w:szCs w:val="16"/>
                </w:rPr>
                <w:alias w:val="FileName"/>
                <w:tag w:val="FileName"/>
                <w:id w:val="-1528716421"/>
                <w:placeholder>
                  <w:docPart w:val="AE0B987A21104B31B112DF14E0E7E926"/>
                </w:placeholder>
              </w:sdtPr>
              <w:sdtEndPr/>
              <w:sdtContent>
                <w:r w:rsidR="00BE48A4" w:rsidRPr="00AD1945">
                  <w:rPr>
                    <w:noProof/>
                    <w:sz w:val="16"/>
                    <w:szCs w:val="16"/>
                  </w:rPr>
                  <w:fldChar w:fldCharType="begin"/>
                </w:r>
                <w:r w:rsidR="00BE48A4" w:rsidRPr="00AD1945">
                  <w:rPr>
                    <w:noProof/>
                    <w:sz w:val="16"/>
                    <w:szCs w:val="16"/>
                  </w:rPr>
                  <w:instrText xml:space="preserve"> FILENAME   \* MERGEFORMAT </w:instrText>
                </w:r>
                <w:r w:rsidR="00BE48A4" w:rsidRPr="00AD1945">
                  <w:rPr>
                    <w:noProof/>
                    <w:sz w:val="16"/>
                    <w:szCs w:val="16"/>
                  </w:rPr>
                  <w:fldChar w:fldCharType="separate"/>
                </w:r>
                <w:r w:rsidR="00D02DA6">
                  <w:rPr>
                    <w:noProof/>
                    <w:sz w:val="16"/>
                    <w:szCs w:val="16"/>
                  </w:rPr>
                  <w:t>Høringsbrev - Mindre endring - Detaljregulering for Trodal boligfelt .docx</w:t>
                </w:r>
                <w:r w:rsidR="00BE48A4" w:rsidRPr="00AD1945">
                  <w:rPr>
                    <w:noProof/>
                    <w:sz w:val="16"/>
                    <w:szCs w:val="16"/>
                  </w:rPr>
                  <w:fldChar w:fldCharType="end"/>
                </w:r>
              </w:sdtContent>
            </w:sdt>
          </w:p>
        </w:tc>
        <w:sdt>
          <w:sdtPr>
            <w:rPr>
              <w:noProof/>
              <w:sz w:val="16"/>
              <w:szCs w:val="16"/>
            </w:rPr>
            <w:alias w:val="propDate"/>
            <w:tag w:val="propDate"/>
            <w:id w:val="1751462824"/>
            <w:placeholder>
              <w:docPart w:val="1AD768CD647B47F491741647C8DA4B5F"/>
            </w:placeholder>
            <w:date w:fullDate="2021-11-30T00:00:00Z">
              <w:dateFormat w:val="yyyy-MM-dd"/>
              <w:lid w:val="nb-NO"/>
              <w:storeMappedDataAs w:val="date"/>
              <w:calendar w:val="gregorian"/>
            </w:date>
          </w:sdtPr>
          <w:sdtEndPr/>
          <w:sdtContent>
            <w:tc>
              <w:tcPr>
                <w:tcW w:w="1559" w:type="dxa"/>
                <w:tcBorders>
                  <w:left w:val="dashed" w:sz="4" w:space="0" w:color="auto"/>
                </w:tcBorders>
                <w:tcMar>
                  <w:top w:w="0" w:type="dxa"/>
                  <w:left w:w="57" w:type="dxa"/>
                  <w:right w:w="57" w:type="dxa"/>
                </w:tcMar>
              </w:tcPr>
              <w:p w14:paraId="64C98D76" w14:textId="6C9BBDA6" w:rsidR="00B75E00" w:rsidRPr="00AD1945" w:rsidRDefault="00D8663F" w:rsidP="00C50FCD">
                <w:pPr>
                  <w:rPr>
                    <w:noProof/>
                    <w:sz w:val="16"/>
                    <w:szCs w:val="16"/>
                  </w:rPr>
                </w:pPr>
                <w:r>
                  <w:rPr>
                    <w:noProof/>
                    <w:sz w:val="16"/>
                    <w:szCs w:val="16"/>
                  </w:rPr>
                  <w:t>2021-11-30</w:t>
                </w:r>
              </w:p>
            </w:tc>
          </w:sdtContent>
        </w:sdt>
      </w:tr>
    </w:tbl>
    <w:p w14:paraId="225770F1" w14:textId="7187E7F7" w:rsidR="0010550B" w:rsidRPr="002E7D34" w:rsidRDefault="00AF7802" w:rsidP="006376D4">
      <w:pPr>
        <w:pStyle w:val="Tittel"/>
        <w:tabs>
          <w:tab w:val="left" w:pos="284"/>
        </w:tabs>
        <w:ind w:left="284" w:hanging="284"/>
      </w:pPr>
      <w:r>
        <w:rPr>
          <w:noProof/>
        </w:rPr>
        <w:drawing>
          <wp:inline distT="0" distB="0" distL="0" distR="0" wp14:anchorId="1B5DCC3E" wp14:editId="78712622">
            <wp:extent cx="128016" cy="67056"/>
            <wp:effectExtent l="0" t="762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28016" cy="67056"/>
                    </a:xfrm>
                    <a:prstGeom prst="rect">
                      <a:avLst/>
                    </a:prstGeom>
                  </pic:spPr>
                </pic:pic>
              </a:graphicData>
            </a:graphic>
          </wp:inline>
        </w:drawing>
      </w:r>
      <w:r>
        <w:tab/>
      </w:r>
      <w:sdt>
        <w:sdtPr>
          <w:alias w:val="propTitle"/>
          <w:tag w:val="propTitle"/>
          <w:id w:val="1629825500"/>
          <w:placeholder>
            <w:docPart w:val="088F6BC39A8643E79A94B12F88F258BF"/>
          </w:placeholder>
        </w:sdtPr>
        <w:sdtEndPr/>
        <w:sdtContent>
          <w:r w:rsidR="009B72EC">
            <w:t>Høringsbrev - Utvidelse av planområdet - Detaljregulering for Trodal boligfelt</w:t>
          </w:r>
        </w:sdtContent>
      </w:sdt>
    </w:p>
    <w:p w14:paraId="723C2147" w14:textId="019A8827" w:rsidR="009C3363" w:rsidRDefault="009C3363" w:rsidP="00A3211F">
      <w:pPr>
        <w:pStyle w:val="Overskrift1"/>
        <w:numPr>
          <w:ilvl w:val="0"/>
          <w:numId w:val="4"/>
        </w:numPr>
      </w:pPr>
      <w:r>
        <w:t xml:space="preserve">Bakgrunn og dagens situasjon </w:t>
      </w:r>
    </w:p>
    <w:p w14:paraId="7F6D5B34" w14:textId="3169421F" w:rsidR="00785161" w:rsidRDefault="00785161" w:rsidP="00785161">
      <w:r>
        <w:t xml:space="preserve">Som vist til i oppstartsvarslingsbrevet datert 02.11.2021 er detaljreguleringsplan for Trodal boligfelt, planID 201202a varslet utvida. Utvidelse er på ca. 9 daa. </w:t>
      </w:r>
      <w:r w:rsidR="00383F7E" w:rsidRPr="00E72B36">
        <w:t xml:space="preserve">Dette planforslaget er </w:t>
      </w:r>
      <w:r w:rsidR="00E72B36" w:rsidRPr="00E72B36">
        <w:t xml:space="preserve">en videreføring av planen som ble </w:t>
      </w:r>
      <w:r w:rsidR="00383F7E" w:rsidRPr="00E72B36">
        <w:t>som ble sendt ut på høring i 2019</w:t>
      </w:r>
      <w:r w:rsidR="00E72B36">
        <w:t xml:space="preserve">. Det følger derfor ingen </w:t>
      </w:r>
      <w:r w:rsidR="005A1F3B">
        <w:t xml:space="preserve">revidert </w:t>
      </w:r>
      <w:r w:rsidR="00E72B36">
        <w:t xml:space="preserve">planbeskrivelse, </w:t>
      </w:r>
      <w:r w:rsidR="00234D0D">
        <w:t>da det utvidede planområd</w:t>
      </w:r>
      <w:r w:rsidR="004E57EB">
        <w:t>et kun er en konsekvens av en annen vegtrase</w:t>
      </w:r>
      <w:r w:rsidR="00175D76">
        <w:t xml:space="preserve"> og mindre endringer i flomsikringstiltak. De foreslåtte endringene er oppsummert i </w:t>
      </w:r>
      <w:r w:rsidR="00B72939">
        <w:t xml:space="preserve">dette notatet. </w:t>
      </w:r>
      <w:r w:rsidR="00E72B36">
        <w:t xml:space="preserve">I arealregnskapet er det plankartet som ble sendt på høring i 2019, dette planforslaget er sammenlignet med. </w:t>
      </w:r>
    </w:p>
    <w:p w14:paraId="5211972C" w14:textId="77777777" w:rsidR="006319C0" w:rsidRDefault="00785161" w:rsidP="00785161">
      <w:r>
        <w:t>Hovedårsaken</w:t>
      </w:r>
      <w:r w:rsidRPr="00D4563D">
        <w:t xml:space="preserve"> </w:t>
      </w:r>
      <w:r>
        <w:t>til</w:t>
      </w:r>
      <w:r w:rsidRPr="00D4563D">
        <w:t xml:space="preserve"> planutvidelsen </w:t>
      </w:r>
      <w:r>
        <w:t>er</w:t>
      </w:r>
      <w:r w:rsidRPr="00D4563D">
        <w:t xml:space="preserve"> en konsekvens av at man har behov for en alternativ flomsikring, enn det som var tenkt ved planforslaget i 2019.</w:t>
      </w:r>
    </w:p>
    <w:p w14:paraId="33BF2C4B" w14:textId="3400D907" w:rsidR="00785161" w:rsidRDefault="006319C0" w:rsidP="00785161">
      <w:r w:rsidRPr="000964A6">
        <w:t>NVE kom med en innsigelse til planen i 2019</w:t>
      </w:r>
      <w:r w:rsidR="00510872" w:rsidRPr="000964A6">
        <w:t xml:space="preserve">. Innsigelsen var knyttet opp til </w:t>
      </w:r>
      <w:r w:rsidR="000D1235" w:rsidRPr="000964A6">
        <w:t xml:space="preserve">hvorvidt de nødvendige flomsikringstiltakene </w:t>
      </w:r>
      <w:r w:rsidR="0070244F" w:rsidRPr="000964A6">
        <w:t xml:space="preserve">var tilstrekkelig hjemlet i planbestemmelsene. </w:t>
      </w:r>
      <w:r w:rsidR="00785161" w:rsidRPr="000964A6">
        <w:t>I</w:t>
      </w:r>
      <w:r w:rsidR="00785161">
        <w:t xml:space="preserve"> nytt planforslag er det planlagt gjenåpning av bekkeløpet for Trodalsbekken gjennom området som i dag er avsatt til barnehage. </w:t>
      </w:r>
      <w:r w:rsidR="00785161" w:rsidRPr="00D4563D">
        <w:t>Dette medfører bla. at vegføringen mellom Kongsvegen (fv. 2522) og Gamlevegen (fv. 2560) intern</w:t>
      </w:r>
      <w:r w:rsidR="00785161">
        <w:t>t</w:t>
      </w:r>
      <w:r w:rsidR="00785161" w:rsidRPr="00D4563D">
        <w:t xml:space="preserve"> i planen må forskyves østover. </w:t>
      </w:r>
      <w:r w:rsidR="00785161">
        <w:t xml:space="preserve">Dette er vist i punkt 1. i kartutsnittet under. Flytting av hovedvegføring vil også kunne medføre noe justering av hele vegsystemet. </w:t>
      </w:r>
    </w:p>
    <w:p w14:paraId="03567F28" w14:textId="3D49AA78" w:rsidR="009C3363" w:rsidRDefault="009C3363" w:rsidP="00A3211F">
      <w:pPr>
        <w:pStyle w:val="Overskrift1"/>
        <w:numPr>
          <w:ilvl w:val="0"/>
          <w:numId w:val="4"/>
        </w:numPr>
      </w:pPr>
      <w:r>
        <w:t xml:space="preserve">Planavgrensning og berørte eiendommer </w:t>
      </w:r>
    </w:p>
    <w:p w14:paraId="446A31F6" w14:textId="1C8AAA19" w:rsidR="006319C0" w:rsidRDefault="006319C0" w:rsidP="006319C0">
      <w:r>
        <w:t>Planutvidelsen berører i all hovedsak eiendom g/bnr. 33/1, men også en liten del av den kommunale eiendommen g/bnr</w:t>
      </w:r>
      <w:r w:rsidR="005659BD">
        <w:t>.</w:t>
      </w:r>
      <w:r>
        <w:t xml:space="preserve"> 30/65. Dette er vist i </w:t>
      </w:r>
      <w:r w:rsidR="002D762C">
        <w:fldChar w:fldCharType="begin"/>
      </w:r>
      <w:r w:rsidR="002D762C">
        <w:instrText xml:space="preserve"> REF _Ref88125910 \h </w:instrText>
      </w:r>
      <w:r w:rsidR="002D762C">
        <w:fldChar w:fldCharType="separate"/>
      </w:r>
      <w:r w:rsidR="009B72EC">
        <w:t xml:space="preserve">Figur </w:t>
      </w:r>
      <w:r w:rsidR="009B72EC">
        <w:rPr>
          <w:noProof/>
        </w:rPr>
        <w:t>2</w:t>
      </w:r>
      <w:r w:rsidR="009B72EC">
        <w:noBreakHyphen/>
      </w:r>
      <w:r w:rsidR="009B72EC">
        <w:rPr>
          <w:noProof/>
        </w:rPr>
        <w:t>1</w:t>
      </w:r>
      <w:r w:rsidR="002D762C">
        <w:fldChar w:fldCharType="end"/>
      </w:r>
      <w:r w:rsidR="002D762C">
        <w:t>.</w:t>
      </w:r>
    </w:p>
    <w:p w14:paraId="26C6DA44" w14:textId="3A499326" w:rsidR="004D355B" w:rsidRDefault="00383F7E" w:rsidP="004D355B">
      <w:pPr>
        <w:keepNext/>
      </w:pPr>
      <w:r>
        <w:rPr>
          <w:noProof/>
        </w:rPr>
        <w:lastRenderedPageBreak/>
        <w:drawing>
          <wp:inline distT="0" distB="0" distL="0" distR="0" wp14:anchorId="5AE52424" wp14:editId="070E8A92">
            <wp:extent cx="5524500" cy="2370755"/>
            <wp:effectExtent l="0" t="0" r="0" b="0"/>
            <wp:docPr id="4" name="Picture 4" descr="A picture containing text,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nvelo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1123" cy="2373597"/>
                    </a:xfrm>
                    <a:prstGeom prst="rect">
                      <a:avLst/>
                    </a:prstGeom>
                    <a:noFill/>
                    <a:ln>
                      <a:noFill/>
                    </a:ln>
                  </pic:spPr>
                </pic:pic>
              </a:graphicData>
            </a:graphic>
          </wp:inline>
        </w:drawing>
      </w:r>
    </w:p>
    <w:p w14:paraId="45026D12" w14:textId="6CCA15C7" w:rsidR="006319C0" w:rsidRDefault="004D355B" w:rsidP="004D355B">
      <w:pPr>
        <w:pStyle w:val="Bildetekst"/>
      </w:pPr>
      <w:bookmarkStart w:id="1" w:name="_Ref88125910"/>
      <w:r>
        <w:t xml:space="preserve">Figur </w:t>
      </w:r>
      <w:r w:rsidR="00792338">
        <w:fldChar w:fldCharType="begin"/>
      </w:r>
      <w:r w:rsidR="00792338">
        <w:instrText xml:space="preserve"> STYLEREF 1 \s </w:instrText>
      </w:r>
      <w:r w:rsidR="00792338">
        <w:fldChar w:fldCharType="separate"/>
      </w:r>
      <w:r w:rsidR="0038579E">
        <w:rPr>
          <w:noProof/>
        </w:rPr>
        <w:t>2</w:t>
      </w:r>
      <w:r w:rsidR="00792338">
        <w:rPr>
          <w:noProof/>
        </w:rPr>
        <w:fldChar w:fldCharType="end"/>
      </w:r>
      <w:r w:rsidR="0038579E">
        <w:noBreakHyphen/>
      </w:r>
      <w:r w:rsidR="00792338">
        <w:fldChar w:fldCharType="begin"/>
      </w:r>
      <w:r w:rsidR="00792338">
        <w:instrText xml:space="preserve"> SEQ Figur \* ARABIC \s 1 </w:instrText>
      </w:r>
      <w:r w:rsidR="00792338">
        <w:fldChar w:fldCharType="separate"/>
      </w:r>
      <w:r w:rsidR="0038579E">
        <w:rPr>
          <w:noProof/>
        </w:rPr>
        <w:t>1</w:t>
      </w:r>
      <w:r w:rsidR="00792338">
        <w:rPr>
          <w:noProof/>
        </w:rPr>
        <w:fldChar w:fldCharType="end"/>
      </w:r>
      <w:bookmarkEnd w:id="1"/>
      <w:r>
        <w:t xml:space="preserve"> Viser utvida planområde i lilla, med gjeldende plan </w:t>
      </w:r>
      <w:r w:rsidR="00765937">
        <w:t xml:space="preserve">(Norconsult) </w:t>
      </w:r>
      <w:r>
        <w:t xml:space="preserve">og bakgrunn </w:t>
      </w:r>
      <w:r w:rsidR="00765937">
        <w:t>med</w:t>
      </w:r>
      <w:r>
        <w:t xml:space="preserve"> ortofoto i bakgrunnen</w:t>
      </w:r>
      <w:r w:rsidR="00765937">
        <w:t xml:space="preserve">. </w:t>
      </w:r>
    </w:p>
    <w:p w14:paraId="227D2539" w14:textId="046597F2" w:rsidR="00E72B36" w:rsidRDefault="00BF3B80" w:rsidP="00E72B36">
      <w:r>
        <w:t xml:space="preserve">Planområdet ligger rett nord for Øyer sentrum, og strekker seg fra </w:t>
      </w:r>
      <w:r w:rsidR="00765937">
        <w:t>Gudbrandsdalslågen</w:t>
      </w:r>
      <w:r>
        <w:t xml:space="preserve"> i vest og videre østover oppover mot Gamlevegen</w:t>
      </w:r>
      <w:r w:rsidR="00765937">
        <w:t xml:space="preserve">. </w:t>
      </w:r>
    </w:p>
    <w:p w14:paraId="35904324" w14:textId="77777777" w:rsidR="00BF3B80" w:rsidRDefault="00BF3B80" w:rsidP="00BF3B80">
      <w:pPr>
        <w:keepNext/>
      </w:pPr>
      <w:r>
        <w:rPr>
          <w:noProof/>
        </w:rPr>
        <w:drawing>
          <wp:inline distT="0" distB="0" distL="0" distR="0" wp14:anchorId="07E1AD74" wp14:editId="5EB75775">
            <wp:extent cx="5539740" cy="4253955"/>
            <wp:effectExtent l="0" t="0" r="381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3"/>
                    <a:stretch>
                      <a:fillRect/>
                    </a:stretch>
                  </pic:blipFill>
                  <pic:spPr>
                    <a:xfrm>
                      <a:off x="0" y="0"/>
                      <a:ext cx="5544870" cy="4257894"/>
                    </a:xfrm>
                    <a:prstGeom prst="rect">
                      <a:avLst/>
                    </a:prstGeom>
                  </pic:spPr>
                </pic:pic>
              </a:graphicData>
            </a:graphic>
          </wp:inline>
        </w:drawing>
      </w:r>
    </w:p>
    <w:p w14:paraId="73B17B70" w14:textId="38E2D864" w:rsidR="00E72B36" w:rsidRDefault="00BF3B80" w:rsidP="00BF3B80">
      <w:pPr>
        <w:pStyle w:val="Bildetekst"/>
      </w:pPr>
      <w:r>
        <w:t xml:space="preserve">Figur </w:t>
      </w:r>
      <w:r w:rsidR="00792338">
        <w:fldChar w:fldCharType="begin"/>
      </w:r>
      <w:r w:rsidR="00792338">
        <w:instrText xml:space="preserve"> STYLEREF 1 \s </w:instrText>
      </w:r>
      <w:r w:rsidR="00792338">
        <w:fldChar w:fldCharType="separate"/>
      </w:r>
      <w:r w:rsidR="0038579E">
        <w:rPr>
          <w:noProof/>
        </w:rPr>
        <w:t>2</w:t>
      </w:r>
      <w:r w:rsidR="00792338">
        <w:rPr>
          <w:noProof/>
        </w:rPr>
        <w:fldChar w:fldCharType="end"/>
      </w:r>
      <w:r w:rsidR="0038579E">
        <w:noBreakHyphen/>
      </w:r>
      <w:r w:rsidR="00792338">
        <w:fldChar w:fldCharType="begin"/>
      </w:r>
      <w:r w:rsidR="00792338">
        <w:instrText xml:space="preserve"> SEQ Figur \* ARABIC \s 1 </w:instrText>
      </w:r>
      <w:r w:rsidR="00792338">
        <w:fldChar w:fldCharType="separate"/>
      </w:r>
      <w:r w:rsidR="0038579E">
        <w:rPr>
          <w:noProof/>
        </w:rPr>
        <w:t>2</w:t>
      </w:r>
      <w:r w:rsidR="00792338">
        <w:rPr>
          <w:noProof/>
        </w:rPr>
        <w:fldChar w:fldCharType="end"/>
      </w:r>
      <w:r>
        <w:t xml:space="preserve"> Planavgrensning er vist med svart stipla linje</w:t>
      </w:r>
      <w:r w:rsidR="00765937">
        <w:t xml:space="preserve"> (Norconsult)</w:t>
      </w:r>
      <w:r>
        <w:t xml:space="preserve">. </w:t>
      </w:r>
    </w:p>
    <w:p w14:paraId="02C26433" w14:textId="77777777" w:rsidR="00E72B36" w:rsidRPr="00E72B36" w:rsidRDefault="00E72B36" w:rsidP="00E72B36"/>
    <w:p w14:paraId="44D9A3FE" w14:textId="1F25903B" w:rsidR="009C3363" w:rsidRDefault="009C3363" w:rsidP="00A3211F">
      <w:pPr>
        <w:pStyle w:val="Overskrift1"/>
        <w:numPr>
          <w:ilvl w:val="0"/>
          <w:numId w:val="4"/>
        </w:numPr>
      </w:pPr>
      <w:r>
        <w:lastRenderedPageBreak/>
        <w:t>Medvirkningsprosess</w:t>
      </w:r>
    </w:p>
    <w:p w14:paraId="7F1AEEB0" w14:textId="3A434DAA" w:rsidR="002D762C" w:rsidRPr="002D762C" w:rsidRDefault="002D762C" w:rsidP="002D762C">
      <w:r>
        <w:t xml:space="preserve">Det ble varsla planutvidelse 02.11.2021. Denne ble sendt ut til berørte naboer, grunneiere, regionale og lokale myndigheter. Samt lagt ut på kommunens hjemmeside. </w:t>
      </w:r>
    </w:p>
    <w:p w14:paraId="31B96956" w14:textId="0E2790E8" w:rsidR="00C308BA" w:rsidRDefault="00C308BA" w:rsidP="00A3211F">
      <w:pPr>
        <w:pStyle w:val="Overskrift2"/>
        <w:numPr>
          <w:ilvl w:val="1"/>
          <w:numId w:val="4"/>
        </w:numPr>
      </w:pPr>
      <w:r>
        <w:t xml:space="preserve">Innspill til </w:t>
      </w:r>
      <w:r w:rsidR="00B31D15">
        <w:t>utvida planområdet</w:t>
      </w:r>
    </w:p>
    <w:p w14:paraId="0BEF85CA" w14:textId="2FC06AA2" w:rsidR="002D762C" w:rsidRDefault="00E72B36" w:rsidP="002D762C">
      <w:r>
        <w:t>Planen ble digitalt varslet og det kom inn to besvarelser via denne formen,</w:t>
      </w:r>
      <w:r w:rsidR="005A10EA">
        <w:t xml:space="preserve"> disse var av formen</w:t>
      </w:r>
      <w:r>
        <w:t xml:space="preserve"> </w:t>
      </w:r>
      <w:r w:rsidR="005A10EA">
        <w:t>«</w:t>
      </w:r>
      <w:proofErr w:type="spellStart"/>
      <w:r>
        <w:t>svar</w:t>
      </w:r>
      <w:proofErr w:type="spellEnd"/>
      <w:r>
        <w:t xml:space="preserve"> uten merknad</w:t>
      </w:r>
      <w:r w:rsidR="005A10EA">
        <w:t>»</w:t>
      </w:r>
      <w:r>
        <w:t xml:space="preserve">. </w:t>
      </w:r>
      <w:r w:rsidR="002D762C">
        <w:t xml:space="preserve">Fristen for innspill ble satt til 24.11.2021 og innen fristen kom det inn </w:t>
      </w:r>
      <w:r w:rsidR="00B31D15">
        <w:t>fem</w:t>
      </w:r>
      <w:r w:rsidR="002D762C">
        <w:t xml:space="preserve"> innspill</w:t>
      </w:r>
      <w:r w:rsidR="00B31D15">
        <w:t>, pluss ett fra 2020 som vi har valgt å ta med.</w:t>
      </w:r>
    </w:p>
    <w:p w14:paraId="2B224440" w14:textId="7B329B5B" w:rsidR="009B72EC" w:rsidRDefault="009B72EC" w:rsidP="002D762C">
      <w:r>
        <w:t xml:space="preserve">Av disse var </w:t>
      </w:r>
      <w:r w:rsidR="00383F7E">
        <w:t>samtlige</w:t>
      </w:r>
      <w:r>
        <w:t xml:space="preserve"> fra regionale/</w:t>
      </w:r>
      <w:r w:rsidR="00D02DA6">
        <w:t xml:space="preserve">lokale myndigheter. </w:t>
      </w:r>
    </w:p>
    <w:p w14:paraId="5F7EFD33" w14:textId="3230F75E" w:rsidR="005A10EA" w:rsidRDefault="005A10EA" w:rsidP="002D762C">
      <w:r>
        <w:t xml:space="preserve">Samtlige innspill er vedlagt i vedlegg </w:t>
      </w:r>
      <w:r w:rsidR="00966CA4">
        <w:t>7</w:t>
      </w:r>
      <w:r>
        <w:t xml:space="preserve">. </w:t>
      </w:r>
    </w:p>
    <w:tbl>
      <w:tblPr>
        <w:tblStyle w:val="NorconsultGrey"/>
        <w:tblW w:w="0" w:type="auto"/>
        <w:tblLook w:val="04A0" w:firstRow="1" w:lastRow="0" w:firstColumn="1" w:lastColumn="0" w:noHBand="0" w:noVBand="1"/>
      </w:tblPr>
      <w:tblGrid>
        <w:gridCol w:w="4814"/>
        <w:gridCol w:w="4814"/>
      </w:tblGrid>
      <w:tr w:rsidR="00D02DA6" w14:paraId="489A8ED0" w14:textId="77777777" w:rsidTr="00D02DA6">
        <w:trPr>
          <w:cnfStyle w:val="100000000000" w:firstRow="1" w:lastRow="0" w:firstColumn="0" w:lastColumn="0" w:oddVBand="0" w:evenVBand="0" w:oddHBand="0" w:evenHBand="0" w:firstRowFirstColumn="0" w:firstRowLastColumn="0" w:lastRowFirstColumn="0" w:lastRowLastColumn="0"/>
        </w:trPr>
        <w:tc>
          <w:tcPr>
            <w:tcW w:w="4814" w:type="dxa"/>
          </w:tcPr>
          <w:p w14:paraId="67402397" w14:textId="262452B5" w:rsidR="00D02DA6" w:rsidRDefault="00D02DA6" w:rsidP="002D762C">
            <w:r>
              <w:t>Fra, dato og sammendrag</w:t>
            </w:r>
          </w:p>
        </w:tc>
        <w:tc>
          <w:tcPr>
            <w:tcW w:w="4814" w:type="dxa"/>
          </w:tcPr>
          <w:p w14:paraId="22A254C3" w14:textId="17895710" w:rsidR="00D02DA6" w:rsidRDefault="00D02DA6" w:rsidP="002D762C">
            <w:r>
              <w:t>Kommentar</w:t>
            </w:r>
          </w:p>
        </w:tc>
      </w:tr>
      <w:tr w:rsidR="00765937" w14:paraId="060737B6" w14:textId="77777777" w:rsidTr="00D02DA6">
        <w:tc>
          <w:tcPr>
            <w:tcW w:w="4814" w:type="dxa"/>
          </w:tcPr>
          <w:p w14:paraId="3E378676" w14:textId="4FE57ED3" w:rsidR="00765937" w:rsidRDefault="00765937" w:rsidP="00765937">
            <w:pPr>
              <w:rPr>
                <w:b/>
                <w:bCs/>
              </w:rPr>
            </w:pPr>
            <w:r w:rsidRPr="00811258">
              <w:rPr>
                <w:b/>
                <w:bCs/>
              </w:rPr>
              <w:t>Innlandet fylkeskommune, 27.01.20</w:t>
            </w:r>
          </w:p>
          <w:p w14:paraId="323F5798" w14:textId="0942E577" w:rsidR="00484BFC" w:rsidRDefault="00484BFC" w:rsidP="00765937">
            <w:pPr>
              <w:rPr>
                <w:b/>
                <w:bCs/>
              </w:rPr>
            </w:pPr>
          </w:p>
          <w:p w14:paraId="6669B608" w14:textId="54D8E14A" w:rsidR="00484BFC" w:rsidRDefault="00484BFC" w:rsidP="00765937">
            <w:r>
              <w:t>Dette brevet er en uttalelse til høringen av reguleringsplan for Trodal i 2019, men en del av merknadene er fortsatt aktuelle</w:t>
            </w:r>
            <w:r w:rsidR="00273F93">
              <w:t xml:space="preserve">. Det ble i tillegg vedlagt ny uttalelse som kom ifm. varsel om utvida planområdet. </w:t>
            </w:r>
          </w:p>
          <w:p w14:paraId="1F47AE2C" w14:textId="1BF1A31B" w:rsidR="00273F93" w:rsidRDefault="00273F93" w:rsidP="00765937"/>
          <w:p w14:paraId="200B0379" w14:textId="6B681635" w:rsidR="00273F93" w:rsidRDefault="00273F93" w:rsidP="00765937">
            <w:r>
              <w:t xml:space="preserve">Med bakgrunn i at Gamlevegen er en kongeveg anbefaler fylkeskommunen at gamle vegfar opprettholdes med opprinnelig veglinje, kurvatur, kantvegetasjon og </w:t>
            </w:r>
            <w:proofErr w:type="spellStart"/>
            <w:r>
              <w:t>toppdekke</w:t>
            </w:r>
            <w:proofErr w:type="spellEnd"/>
            <w:r>
              <w:t xml:space="preserve">. I tillegg bør </w:t>
            </w:r>
            <w:proofErr w:type="spellStart"/>
            <w:r>
              <w:t>vegelementer</w:t>
            </w:r>
            <w:proofErr w:type="spellEnd"/>
            <w:r>
              <w:t xml:space="preserve"> som bruer, stikkrenner, steingarder, støttemurer o.l. ivaretas så langt det lar seg gjøre. </w:t>
            </w:r>
          </w:p>
          <w:p w14:paraId="1328CD97" w14:textId="1F63E7B5" w:rsidR="00273F93" w:rsidRDefault="00273F93" w:rsidP="00765937"/>
          <w:p w14:paraId="56BCDA07" w14:textId="0C87B389" w:rsidR="00273F93" w:rsidRDefault="00273F93" w:rsidP="00765937">
            <w:r>
              <w:t xml:space="preserve">Brudd i den historiske veglinja vil medføre at det historiske vegmiljøet vanskeligere å lese. Dersom også steingarden som følger vegen blir fjerna, er dette kunne medføre en forringelse av opplevelsen av vegen som kulturminne. Dette er uheldig. </w:t>
            </w:r>
          </w:p>
          <w:p w14:paraId="4CFF599F" w14:textId="7B1E1435" w:rsidR="00273F93" w:rsidRDefault="00273F93" w:rsidP="00765937"/>
          <w:p w14:paraId="4BFA213A" w14:textId="44F26500" w:rsidR="00273F93" w:rsidRDefault="00143CF4" w:rsidP="00765937">
            <w:r w:rsidRPr="004C209B">
              <w:t>Ifm. r</w:t>
            </w:r>
            <w:r w:rsidR="00273F93" w:rsidRPr="004C209B">
              <w:t xml:space="preserve">iving av den gamle </w:t>
            </w:r>
            <w:proofErr w:type="spellStart"/>
            <w:r w:rsidR="00273F93" w:rsidRPr="004C209B">
              <w:t>steinhvelsbrua</w:t>
            </w:r>
            <w:proofErr w:type="spellEnd"/>
            <w:r w:rsidR="00273F93" w:rsidRPr="004C209B">
              <w:t xml:space="preserve"> over Søre Brynsåa pga. flomproblematikk</w:t>
            </w:r>
            <w:r w:rsidRPr="004C209B">
              <w:t xml:space="preserve"> savner vi en grundigere redegjørelse til hvorfor riving er den foretrukne løsninger. Hensynet til kulturminneverdiene bør tillegges vekt.</w:t>
            </w:r>
            <w:r>
              <w:t xml:space="preserve"> </w:t>
            </w:r>
          </w:p>
          <w:p w14:paraId="22199435" w14:textId="4A5789FF" w:rsidR="00143CF4" w:rsidRDefault="00143CF4" w:rsidP="00765937"/>
          <w:p w14:paraId="6F677826" w14:textId="77777777" w:rsidR="00143CF4" w:rsidRDefault="00143CF4" w:rsidP="00765937">
            <w:r w:rsidRPr="00143CF4">
              <w:t xml:space="preserve">Etter fylkeskommunens vurdering er de to skisserte tiltakene med kryssomlegging og riving av </w:t>
            </w:r>
            <w:proofErr w:type="spellStart"/>
            <w:r w:rsidRPr="00143CF4">
              <w:t>steinhvelvsbru</w:t>
            </w:r>
            <w:proofErr w:type="spellEnd"/>
            <w:r w:rsidRPr="00143CF4">
              <w:t xml:space="preserve"> to tiltak som vil kunne forringe opplevelsesverdien langs Gamlevegen betydelig. De synes derfor å være i strid med kommunens eget ønske om å ivareta og sikre kulturmiljøet både for opplevelse for turgåere, som kilde til kunnskap om tidligere tiders ferdsel og som verdifullt kulturminne. </w:t>
            </w:r>
          </w:p>
          <w:p w14:paraId="1A4CE995" w14:textId="77777777" w:rsidR="00143CF4" w:rsidRDefault="00143CF4" w:rsidP="00765937"/>
          <w:p w14:paraId="1B55E630" w14:textId="13A9C449" w:rsidR="00143CF4" w:rsidRDefault="00143CF4" w:rsidP="00765937">
            <w:r w:rsidRPr="00143CF4">
              <w:lastRenderedPageBreak/>
              <w:t>Fylkeskommunen vil derfor igjen oppfordre til å se på alternative løsninger både for kryssløsning og riving av steinbru slik at kvalitetene langs Gamlevegen i størst mulig grad kan ivaretas og sikres i planen.</w:t>
            </w:r>
          </w:p>
          <w:p w14:paraId="72DBDF1C" w14:textId="780B3705" w:rsidR="00143CF4" w:rsidRDefault="00143CF4" w:rsidP="00765937">
            <w:pPr>
              <w:rPr>
                <w:sz w:val="18"/>
                <w:szCs w:val="18"/>
              </w:rPr>
            </w:pPr>
          </w:p>
          <w:p w14:paraId="614AB2C6" w14:textId="251074B3" w:rsidR="00143CF4" w:rsidRPr="00143CF4" w:rsidRDefault="00143CF4" w:rsidP="00765937">
            <w:pPr>
              <w:rPr>
                <w:sz w:val="16"/>
                <w:szCs w:val="16"/>
              </w:rPr>
            </w:pPr>
            <w:r w:rsidRPr="00143CF4">
              <w:t xml:space="preserve">Før reguleringsplanen vedtas ber vi om at det legges frem en grundigere alternativvurdering der kulturminneverdiene langs Gamlevegen vektlegges. Dersom en slik alternativvurdering allikevel skulle tilsi at riving av </w:t>
            </w:r>
            <w:proofErr w:type="spellStart"/>
            <w:r w:rsidRPr="00143CF4">
              <w:t>steinhvelvsbrua</w:t>
            </w:r>
            <w:proofErr w:type="spellEnd"/>
            <w:r w:rsidRPr="00143CF4">
              <w:t xml:space="preserve"> er det mest </w:t>
            </w:r>
            <w:proofErr w:type="spellStart"/>
            <w:r w:rsidRPr="00143CF4">
              <w:t>hensiktmessige</w:t>
            </w:r>
            <w:proofErr w:type="spellEnd"/>
            <w:r w:rsidRPr="00143CF4">
              <w:t xml:space="preserve"> alternativet, må det stilles krav om en grundig dokumentasjon av brua før og under arbeidet med at den tas ned. </w:t>
            </w:r>
            <w:r w:rsidRPr="004C209B">
              <w:t>Dette må i så tilfelle innarbeides som et vilkår i planens bestemmelser.</w:t>
            </w:r>
          </w:p>
          <w:p w14:paraId="732E283E" w14:textId="1BC26BF9" w:rsidR="00765937" w:rsidRDefault="00765937" w:rsidP="00765937">
            <w:pPr>
              <w:rPr>
                <w:b/>
                <w:bCs/>
              </w:rPr>
            </w:pPr>
          </w:p>
          <w:p w14:paraId="0CB4E542" w14:textId="7979A451" w:rsidR="00143CF4" w:rsidRDefault="00143CF4" w:rsidP="00765937">
            <w:r w:rsidRPr="00143CF4">
              <w:t>Planen skal også legge til rette for å etablere en ventelomme for busspassasjerer, spesielt knyttet til skoleskyss, innenfor annen ve</w:t>
            </w:r>
            <w:r>
              <w:t>g</w:t>
            </w:r>
            <w:r w:rsidRPr="00143CF4">
              <w:t xml:space="preserve">grunn i den nye kryssløsningen Gamlevegen, </w:t>
            </w:r>
            <w:proofErr w:type="spellStart"/>
            <w:r w:rsidRPr="00143CF4">
              <w:t>Trodalsvegen</w:t>
            </w:r>
            <w:proofErr w:type="spellEnd"/>
            <w:r w:rsidRPr="00143CF4">
              <w:t xml:space="preserve"> og Sørbygdsvegen. Fylkeskommunen ber om at ikke denne vil medføre ytterligere skade på den nevnte steingarden her ut over det som er nødvendig for fremføring av veg/etablering og ny kryssløsning. Alle inngrep i steingarden skal gjøres så skånsomt som mulig og sår/brudd i steingard må istandsettes etter endt anleggsarbeid. </w:t>
            </w:r>
            <w:r w:rsidRPr="00CB08AD">
              <w:t>Dette må innarbeides som et vilkår i planens bestemmelser.</w:t>
            </w:r>
          </w:p>
          <w:p w14:paraId="4AA1BF92" w14:textId="3A3F1F87" w:rsidR="00CE0B3F" w:rsidRDefault="00CE0B3F" w:rsidP="00765937">
            <w:pPr>
              <w:rPr>
                <w:b/>
                <w:bCs/>
                <w:sz w:val="18"/>
                <w:szCs w:val="18"/>
              </w:rPr>
            </w:pPr>
          </w:p>
          <w:p w14:paraId="22A94F91" w14:textId="1CE4C542" w:rsidR="00CE0B3F" w:rsidRDefault="00CE0B3F" w:rsidP="00765937">
            <w:pPr>
              <w:rPr>
                <w:b/>
                <w:bCs/>
                <w:sz w:val="18"/>
                <w:szCs w:val="18"/>
              </w:rPr>
            </w:pPr>
            <w:r>
              <w:rPr>
                <w:b/>
                <w:bCs/>
                <w:sz w:val="18"/>
                <w:szCs w:val="18"/>
              </w:rPr>
              <w:t>Vassdrag</w:t>
            </w:r>
          </w:p>
          <w:p w14:paraId="0F7044EE" w14:textId="61110AAB" w:rsidR="00CE0B3F" w:rsidRDefault="00CE0B3F" w:rsidP="00765937">
            <w:pPr>
              <w:rPr>
                <w:b/>
                <w:bCs/>
                <w:sz w:val="18"/>
                <w:szCs w:val="18"/>
              </w:rPr>
            </w:pPr>
          </w:p>
          <w:p w14:paraId="65D32267" w14:textId="6788C387" w:rsidR="00CE0B3F" w:rsidRDefault="00CE0B3F" w:rsidP="00765937">
            <w:r w:rsidRPr="00CE0B3F">
              <w:t xml:space="preserve">Søre Brynsåa er gyte- og oppvekstområde for storørret fra Gudbrandsdalslågen, og fysiske tiltak i ugunstig tidsrom kan føre til nedslamming av ørretrogn som ligger i grusen. Dette gjelder også arbeider i Trodalsbekken, siden denne overføres til Søre Brynsåa. </w:t>
            </w:r>
            <w:r>
              <w:t>Fylkeskommunen ser det</w:t>
            </w:r>
            <w:r w:rsidRPr="00CE0B3F">
              <w:t xml:space="preserve"> derfor </w:t>
            </w:r>
            <w:r>
              <w:t xml:space="preserve">som </w:t>
            </w:r>
            <w:r w:rsidRPr="00CE0B3F">
              <w:t>positivt at overnevnte tidsrom er tatt med inn i bestemmelsene, slik at man unngår rekrutteringsskade på fisk i vassdraget.</w:t>
            </w:r>
          </w:p>
          <w:p w14:paraId="0F414093" w14:textId="555704FE" w:rsidR="00CE0B3F" w:rsidRDefault="00CE0B3F" w:rsidP="00765937">
            <w:pPr>
              <w:rPr>
                <w:b/>
                <w:bCs/>
                <w:sz w:val="16"/>
                <w:szCs w:val="16"/>
              </w:rPr>
            </w:pPr>
          </w:p>
          <w:p w14:paraId="066769F4" w14:textId="3BFB615E" w:rsidR="00CE0B3F" w:rsidRDefault="00CE0B3F" w:rsidP="00765937">
            <w:r w:rsidRPr="00CE0B3F">
              <w:t xml:space="preserve">Når det gjelder sedimentasjonsbasseng, er det på samme måte her gitt bestemmelse om at tømming skal skje i perioden 15. juni – 15. september. Selv om vi ikke kan se at sedimentasjonsbasseng i Søre Brynsåa er tatt med inn i rekkefølgebestemmelsene, oppfatter </w:t>
            </w:r>
            <w:r>
              <w:t>fylkeskommunen</w:t>
            </w:r>
            <w:r w:rsidRPr="00CE0B3F">
              <w:t xml:space="preserve"> at bestemmelsen om tømming gjelder både sedimentasjonsbasseng i Søre Brynsåa og i Trodalsbekken. I forhold til fremtidige avklaringer vurderer </w:t>
            </w:r>
            <w:r>
              <w:t>fylkeskommunen</w:t>
            </w:r>
            <w:r w:rsidRPr="00CE0B3F">
              <w:t xml:space="preserve"> da at det ikke vil være behov for å søke tillatelse etter lakse- og innlandsfiskeloven (forskrift om fysiske </w:t>
            </w:r>
            <w:r w:rsidRPr="00CE0B3F">
              <w:lastRenderedPageBreak/>
              <w:t>tiltak i vassdrag) hver gang bassengene skal tømmes, siden tilstrekkelige hensyn er tatt i bestemmelsene.</w:t>
            </w:r>
          </w:p>
          <w:p w14:paraId="2EAEF05C" w14:textId="0847D49D" w:rsidR="00CE0B3F" w:rsidRDefault="00CE0B3F" w:rsidP="00765937">
            <w:pPr>
              <w:rPr>
                <w:b/>
                <w:bCs/>
                <w:sz w:val="14"/>
                <w:szCs w:val="14"/>
              </w:rPr>
            </w:pPr>
          </w:p>
          <w:p w14:paraId="46B440AF" w14:textId="6E636316" w:rsidR="00CE0B3F" w:rsidRDefault="00CE0B3F" w:rsidP="00765937">
            <w:r w:rsidRPr="00CE0B3F">
              <w:t xml:space="preserve">For alle tiltak ser </w:t>
            </w:r>
            <w:r>
              <w:t>fylkeskommunen</w:t>
            </w:r>
            <w:r w:rsidRPr="00CE0B3F">
              <w:t xml:space="preserve"> det som viktig at kantvegetasjon i størst mulig grad tas hensyn til og bevares, da den har flere viktige funksjoner for vassdraget.</w:t>
            </w:r>
          </w:p>
          <w:p w14:paraId="75DD24C5" w14:textId="3FD89B6B" w:rsidR="00F70BE4" w:rsidRDefault="00F70BE4" w:rsidP="00765937">
            <w:pPr>
              <w:rPr>
                <w:b/>
                <w:bCs/>
                <w:sz w:val="12"/>
                <w:szCs w:val="12"/>
              </w:rPr>
            </w:pPr>
          </w:p>
          <w:p w14:paraId="74D4642A" w14:textId="77777777" w:rsidR="00F70BE4" w:rsidRDefault="00F70BE4" w:rsidP="00F70BE4">
            <w:pPr>
              <w:pStyle w:val="Default"/>
              <w:rPr>
                <w:sz w:val="20"/>
                <w:szCs w:val="20"/>
              </w:rPr>
            </w:pPr>
            <w:r w:rsidRPr="00F70BE4">
              <w:rPr>
                <w:sz w:val="20"/>
                <w:szCs w:val="20"/>
              </w:rPr>
              <w:t>Jf. vannforskriften og oppfølging av denne gjennom regional plan for vannforvaltning i vannregion Glomma 2016-2021 skal tilstanden i overflatevann beskyttes mot forringelse, forbedres og gjenopprettes med sikte på at vannforekomstene skal ha minst god økologisk og god kjemisk tilstand. Det er viktig at dette momentet vurderes i planer og for øvrige tiltak som berører vassdrag, og at det ikke legges opp til tiltak som kan føre til en redusert miljøtilstand i vassdraget.</w:t>
            </w:r>
          </w:p>
          <w:p w14:paraId="73495EA4" w14:textId="77777777" w:rsidR="00F70BE4" w:rsidRDefault="00F70BE4" w:rsidP="00F70BE4">
            <w:pPr>
              <w:pStyle w:val="Default"/>
              <w:rPr>
                <w:sz w:val="20"/>
                <w:szCs w:val="20"/>
              </w:rPr>
            </w:pPr>
          </w:p>
          <w:p w14:paraId="1477455E" w14:textId="4FC0D10E" w:rsidR="00F70BE4" w:rsidRDefault="00F70BE4" w:rsidP="00F70BE4">
            <w:pPr>
              <w:pStyle w:val="Default"/>
              <w:rPr>
                <w:color w:val="auto"/>
                <w:sz w:val="20"/>
                <w:szCs w:val="20"/>
              </w:rPr>
            </w:pPr>
            <w:r>
              <w:rPr>
                <w:sz w:val="20"/>
                <w:szCs w:val="20"/>
              </w:rPr>
              <w:t>Fylkeskommunen</w:t>
            </w:r>
            <w:r w:rsidRPr="00F70BE4">
              <w:rPr>
                <w:sz w:val="20"/>
                <w:szCs w:val="20"/>
              </w:rPr>
              <w:t xml:space="preserve"> mener at forslaget til bestemmelser i hovedsak ivaretar vassdragsmiljøet, men at det i tillegg kunne blitt inkludert bestemmelser som sikrer kantvegetasjon samt fiskens mulighet til å vandre. Dette vil også være i tråd med gjeldende kommunedelplan for området, der bestemmelsene som omfatter Søre Brynsåa blant annet sier at «det er av stor betydning at </w:t>
            </w:r>
            <w:bookmarkStart w:id="2" w:name="_Hlk88832940"/>
            <w:r w:rsidRPr="00F70BE4">
              <w:rPr>
                <w:sz w:val="20"/>
                <w:szCs w:val="20"/>
              </w:rPr>
              <w:t xml:space="preserve">kantvegetasjon beholdes intakt», og at «vannstrengen og </w:t>
            </w:r>
            <w:r w:rsidRPr="00F70BE4">
              <w:rPr>
                <w:color w:val="auto"/>
                <w:sz w:val="20"/>
                <w:szCs w:val="20"/>
              </w:rPr>
              <w:t>os-områder må bevares intakt med tanke på best mulig gyte- og oppvekstområder for storaurestammen og andre ferskvannsorganismer i Lågen</w:t>
            </w:r>
            <w:bookmarkEnd w:id="2"/>
            <w:r w:rsidRPr="00F70BE4">
              <w:rPr>
                <w:color w:val="auto"/>
                <w:sz w:val="20"/>
                <w:szCs w:val="20"/>
              </w:rPr>
              <w:t xml:space="preserve">». </w:t>
            </w:r>
          </w:p>
          <w:p w14:paraId="3320D5BC" w14:textId="77777777" w:rsidR="00F70BE4" w:rsidRPr="00F70BE4" w:rsidRDefault="00F70BE4" w:rsidP="00F70BE4">
            <w:pPr>
              <w:pStyle w:val="Default"/>
              <w:rPr>
                <w:sz w:val="16"/>
                <w:szCs w:val="16"/>
              </w:rPr>
            </w:pPr>
          </w:p>
          <w:p w14:paraId="73CF2977" w14:textId="5CCC701E" w:rsidR="00F70BE4" w:rsidRDefault="00F70BE4" w:rsidP="00F70BE4">
            <w:r w:rsidRPr="00F70BE4">
              <w:t>Forutsatt at kantvegetasjon og fiskens vandring ivaretas i bestemmelsene, vil det ikke være behov for behandling av tiltakene etter forskrift om fysiske tiltak i vassdrag, da vi vurderer at vassdragsmiljøet er tilstrekkelig godt nok ivaretatt gjennom planbestemmelsene.</w:t>
            </w:r>
          </w:p>
          <w:p w14:paraId="29F619E6" w14:textId="614C4EB7" w:rsidR="00F70BE4" w:rsidRDefault="00F70BE4" w:rsidP="00F70BE4">
            <w:pPr>
              <w:rPr>
                <w:b/>
                <w:bCs/>
                <w:sz w:val="10"/>
                <w:szCs w:val="10"/>
              </w:rPr>
            </w:pPr>
          </w:p>
          <w:p w14:paraId="0059C72D" w14:textId="2C695ADE" w:rsidR="00F70BE4" w:rsidRDefault="00F70BE4" w:rsidP="00F70BE4">
            <w:pPr>
              <w:pStyle w:val="Default"/>
              <w:rPr>
                <w:b/>
                <w:bCs/>
                <w:sz w:val="20"/>
                <w:szCs w:val="20"/>
              </w:rPr>
            </w:pPr>
            <w:r w:rsidRPr="00F70BE4">
              <w:rPr>
                <w:b/>
                <w:bCs/>
                <w:sz w:val="20"/>
                <w:szCs w:val="20"/>
              </w:rPr>
              <w:t xml:space="preserve">Endringer i annen arealbruk </w:t>
            </w:r>
          </w:p>
          <w:p w14:paraId="60CFB091" w14:textId="77777777" w:rsidR="00F70BE4" w:rsidRPr="00F70BE4" w:rsidRDefault="00F70BE4" w:rsidP="00F70BE4">
            <w:pPr>
              <w:pStyle w:val="Default"/>
              <w:rPr>
                <w:b/>
                <w:bCs/>
                <w:sz w:val="20"/>
                <w:szCs w:val="20"/>
              </w:rPr>
            </w:pPr>
          </w:p>
          <w:p w14:paraId="45596C8E" w14:textId="77777777" w:rsidR="00F70BE4" w:rsidRDefault="00F70BE4" w:rsidP="00F70BE4">
            <w:pPr>
              <w:pStyle w:val="Default"/>
              <w:rPr>
                <w:sz w:val="20"/>
                <w:szCs w:val="20"/>
              </w:rPr>
            </w:pPr>
            <w:r w:rsidRPr="00F70BE4">
              <w:rPr>
                <w:sz w:val="20"/>
                <w:szCs w:val="20"/>
              </w:rPr>
              <w:t>Det er foretatt endringer i arealbruken som blant annet berører boliger, barnehagen, turveier og grønnstruktur. Endringene er en følge av behov for mer areal til overvannshåndtering, kantsoner ol.</w:t>
            </w:r>
          </w:p>
          <w:p w14:paraId="47BD196B" w14:textId="77777777" w:rsidR="00F70BE4" w:rsidRDefault="00F70BE4" w:rsidP="00F70BE4">
            <w:pPr>
              <w:pStyle w:val="Default"/>
              <w:rPr>
                <w:sz w:val="20"/>
                <w:szCs w:val="20"/>
              </w:rPr>
            </w:pPr>
          </w:p>
          <w:p w14:paraId="0F3AB509" w14:textId="15ED32A8" w:rsidR="00F70BE4" w:rsidRDefault="00F70BE4" w:rsidP="00F70BE4">
            <w:pPr>
              <w:pStyle w:val="Default"/>
              <w:rPr>
                <w:sz w:val="20"/>
                <w:szCs w:val="20"/>
              </w:rPr>
            </w:pPr>
            <w:r w:rsidRPr="00F70BE4">
              <w:rPr>
                <w:sz w:val="20"/>
                <w:szCs w:val="20"/>
              </w:rPr>
              <w:t xml:space="preserve">Fylkeskommunen forutsetter at det er avsatt tilstrekkelig areal til barnehagen for å sikre høy kvalitet for uteopphold. De øvrige endringene i arealbruken ser ut til å være godt ivaretatt i planforslaget. </w:t>
            </w:r>
          </w:p>
          <w:p w14:paraId="43025299" w14:textId="77777777" w:rsidR="00F70BE4" w:rsidRPr="00F70BE4" w:rsidRDefault="00F70BE4" w:rsidP="00F70BE4">
            <w:pPr>
              <w:pStyle w:val="Default"/>
              <w:rPr>
                <w:sz w:val="20"/>
                <w:szCs w:val="20"/>
              </w:rPr>
            </w:pPr>
          </w:p>
          <w:p w14:paraId="5A3FC9C6" w14:textId="77777777" w:rsidR="00F70BE4" w:rsidRPr="00F70BE4" w:rsidRDefault="00F70BE4" w:rsidP="00F70BE4">
            <w:pPr>
              <w:pStyle w:val="Default"/>
              <w:rPr>
                <w:sz w:val="20"/>
                <w:szCs w:val="20"/>
              </w:rPr>
            </w:pPr>
            <w:r w:rsidRPr="00F70BE4">
              <w:rPr>
                <w:b/>
                <w:bCs/>
                <w:sz w:val="20"/>
                <w:szCs w:val="20"/>
              </w:rPr>
              <w:lastRenderedPageBreak/>
              <w:t xml:space="preserve">Samferdsel </w:t>
            </w:r>
          </w:p>
          <w:p w14:paraId="4774AB3B" w14:textId="5C2C9F47" w:rsidR="00F70BE4" w:rsidRPr="00F70BE4" w:rsidRDefault="00F70BE4" w:rsidP="00F70BE4">
            <w:pPr>
              <w:rPr>
                <w:b/>
                <w:bCs/>
                <w:sz w:val="8"/>
                <w:szCs w:val="8"/>
              </w:rPr>
            </w:pPr>
            <w:r w:rsidRPr="00F70BE4">
              <w:t xml:space="preserve">Når det gjelder alle tiltak som berører fylkesveg, ber vi om at det tas inn en formulering i </w:t>
            </w:r>
            <w:bookmarkStart w:id="3" w:name="_Hlk88833250"/>
            <w:r w:rsidRPr="00F70BE4">
              <w:t>reguleringsbestemmelsene om at byggeplan skal godkjennes av Innlandet fylkeskommune, samt at det må skrives en gjennomføringsavtale</w:t>
            </w:r>
            <w:bookmarkEnd w:id="3"/>
            <w:r w:rsidRPr="00F70BE4">
              <w:t>.</w:t>
            </w:r>
          </w:p>
          <w:p w14:paraId="6C659076" w14:textId="39D868C1" w:rsidR="00765937" w:rsidRPr="00D02DA6" w:rsidRDefault="00765937" w:rsidP="00143CF4"/>
        </w:tc>
        <w:tc>
          <w:tcPr>
            <w:tcW w:w="4814" w:type="dxa"/>
          </w:tcPr>
          <w:p w14:paraId="3BC8C711" w14:textId="77777777" w:rsidR="00765937" w:rsidRPr="00AE0943" w:rsidRDefault="00765937" w:rsidP="00765937">
            <w:pPr>
              <w:rPr>
                <w:highlight w:val="yellow"/>
              </w:rPr>
            </w:pPr>
          </w:p>
          <w:p w14:paraId="20899E6F" w14:textId="77777777" w:rsidR="00765937" w:rsidRPr="00AE0943" w:rsidRDefault="00765937" w:rsidP="00765937">
            <w:pPr>
              <w:rPr>
                <w:highlight w:val="yellow"/>
              </w:rPr>
            </w:pPr>
          </w:p>
          <w:p w14:paraId="47EB40BD" w14:textId="77777777" w:rsidR="00B31D15" w:rsidRDefault="00B31D15" w:rsidP="00765937">
            <w:pPr>
              <w:rPr>
                <w:highlight w:val="yellow"/>
              </w:rPr>
            </w:pPr>
          </w:p>
          <w:p w14:paraId="794216CF" w14:textId="77777777" w:rsidR="00B31D15" w:rsidRDefault="00B31D15" w:rsidP="00765937">
            <w:pPr>
              <w:rPr>
                <w:highlight w:val="yellow"/>
              </w:rPr>
            </w:pPr>
          </w:p>
          <w:p w14:paraId="6CA5D067" w14:textId="77777777" w:rsidR="00B31D15" w:rsidRDefault="00B31D15" w:rsidP="00765937">
            <w:pPr>
              <w:rPr>
                <w:highlight w:val="yellow"/>
              </w:rPr>
            </w:pPr>
          </w:p>
          <w:p w14:paraId="1420DA9E" w14:textId="77777777" w:rsidR="00B31D15" w:rsidRDefault="00B31D15" w:rsidP="00765937">
            <w:pPr>
              <w:rPr>
                <w:highlight w:val="yellow"/>
              </w:rPr>
            </w:pPr>
          </w:p>
          <w:p w14:paraId="1395FF36" w14:textId="77777777" w:rsidR="00B31D15" w:rsidRDefault="00B31D15" w:rsidP="00765937">
            <w:pPr>
              <w:rPr>
                <w:highlight w:val="yellow"/>
              </w:rPr>
            </w:pPr>
          </w:p>
          <w:p w14:paraId="699F9FAB" w14:textId="77777777" w:rsidR="00B31D15" w:rsidRDefault="00B31D15" w:rsidP="00765937">
            <w:pPr>
              <w:rPr>
                <w:highlight w:val="yellow"/>
              </w:rPr>
            </w:pPr>
          </w:p>
          <w:p w14:paraId="5A8FD832" w14:textId="1A84453E" w:rsidR="00765937" w:rsidRPr="00B31D15" w:rsidRDefault="00765937" w:rsidP="00765937">
            <w:r w:rsidRPr="00B31D15">
              <w:t>Her blir den gamle delen og muren ikke bli berørt. Den nye veglinjen forlater bare dagens ve</w:t>
            </w:r>
            <w:r w:rsidR="00B31D15" w:rsidRPr="00B31D15">
              <w:t>g</w:t>
            </w:r>
            <w:r w:rsidRPr="00B31D15">
              <w:t xml:space="preserve"> og det etableres et nytt kryss lenger vest enn dagens kryss.</w:t>
            </w:r>
          </w:p>
          <w:p w14:paraId="5B65E821" w14:textId="77777777" w:rsidR="00765937" w:rsidRPr="00B31D15" w:rsidRDefault="00765937" w:rsidP="00765937">
            <w:r w:rsidRPr="00B31D15">
              <w:t>Det gamle krysset / vegen blir gangveg med sikring så ikke biler kjører der.</w:t>
            </w:r>
          </w:p>
          <w:p w14:paraId="6F871E64" w14:textId="77777777" w:rsidR="00765937" w:rsidRPr="00AE0943" w:rsidRDefault="00765937" w:rsidP="00765937">
            <w:pPr>
              <w:rPr>
                <w:highlight w:val="yellow"/>
              </w:rPr>
            </w:pPr>
          </w:p>
          <w:p w14:paraId="2DA5CB74" w14:textId="77777777" w:rsidR="00765937" w:rsidRPr="00AE0943" w:rsidRDefault="00765937" w:rsidP="00765937">
            <w:pPr>
              <w:rPr>
                <w:highlight w:val="yellow"/>
              </w:rPr>
            </w:pPr>
          </w:p>
          <w:p w14:paraId="722D9768" w14:textId="77777777" w:rsidR="00B31D15" w:rsidRDefault="00765937" w:rsidP="00B31D15">
            <w:r w:rsidRPr="00B31D15">
              <w:t xml:space="preserve">Brua er modifisert og verneverdien kan da anses som redusert. Risikoen ved å la bru være urørt er at ved en 200 </w:t>
            </w:r>
            <w:proofErr w:type="spellStart"/>
            <w:r w:rsidRPr="00B31D15">
              <w:t>årsflom</w:t>
            </w:r>
            <w:proofErr w:type="spellEnd"/>
            <w:r w:rsidRPr="00B31D15">
              <w:t xml:space="preserve"> med klimapåslag er at elva vil renne sørover dyrka mark, noe som vil føre til store materielle skader og fare for liv og helse.</w:t>
            </w:r>
            <w:r w:rsidR="00B31D15">
              <w:t xml:space="preserve"> Det er vurdert hva slags muligheter som finnes for å unngå riving av brua. Lysåpningen er for liten i forhold til hva som trengs ifm flom. Derfor må det bygges ny bru. Gammel bru står på fast fjell, og vannløpet kan heller ikke senkes under brua, da vil man måtte sprenge bort det fjellet brua står på. Dette vil medføre en risiko i seg selv, i tillegg til å bli en uforholdsmessig dyr løsning samfunnsøkonomisk.</w:t>
            </w:r>
          </w:p>
          <w:p w14:paraId="78EA6779" w14:textId="0F47CF2A" w:rsidR="00B31D15" w:rsidRDefault="00B31D15" w:rsidP="00B31D15">
            <w:r>
              <w:t xml:space="preserve"> </w:t>
            </w:r>
          </w:p>
          <w:p w14:paraId="3F31E9FD" w14:textId="77777777" w:rsidR="00B31D15" w:rsidRPr="00B31D15" w:rsidRDefault="00B31D15" w:rsidP="00765937"/>
          <w:p w14:paraId="24154B34" w14:textId="77777777" w:rsidR="00765937" w:rsidRPr="00AE0943" w:rsidRDefault="00765937" w:rsidP="00765937">
            <w:pPr>
              <w:rPr>
                <w:highlight w:val="yellow"/>
              </w:rPr>
            </w:pPr>
          </w:p>
          <w:p w14:paraId="5FF2D3B2" w14:textId="77777777" w:rsidR="00765937" w:rsidRPr="00AE0943" w:rsidRDefault="00765937" w:rsidP="00765937">
            <w:pPr>
              <w:rPr>
                <w:highlight w:val="yellow"/>
              </w:rPr>
            </w:pPr>
          </w:p>
          <w:p w14:paraId="5E52E518" w14:textId="77777777" w:rsidR="00765937" w:rsidRPr="00AE0943" w:rsidRDefault="00765937" w:rsidP="00765937">
            <w:pPr>
              <w:rPr>
                <w:highlight w:val="yellow"/>
              </w:rPr>
            </w:pPr>
          </w:p>
          <w:p w14:paraId="2D2BBADD" w14:textId="77777777" w:rsidR="00765937" w:rsidRPr="00AE0943" w:rsidRDefault="00765937" w:rsidP="00765937">
            <w:pPr>
              <w:rPr>
                <w:highlight w:val="yellow"/>
              </w:rPr>
            </w:pPr>
          </w:p>
          <w:p w14:paraId="01AC8568" w14:textId="6EF251AE" w:rsidR="00765937" w:rsidRDefault="00765937" w:rsidP="00765937">
            <w:pPr>
              <w:rPr>
                <w:highlight w:val="yellow"/>
              </w:rPr>
            </w:pPr>
          </w:p>
          <w:p w14:paraId="613485CE" w14:textId="77777777" w:rsidR="00CB08AD" w:rsidRPr="00AE0943" w:rsidRDefault="00CB08AD" w:rsidP="00765937">
            <w:pPr>
              <w:rPr>
                <w:highlight w:val="yellow"/>
              </w:rPr>
            </w:pPr>
          </w:p>
          <w:p w14:paraId="6BA18628" w14:textId="77777777" w:rsidR="00CB08AD" w:rsidRDefault="00CB08AD" w:rsidP="00765937">
            <w:pPr>
              <w:rPr>
                <w:highlight w:val="yellow"/>
              </w:rPr>
            </w:pPr>
          </w:p>
          <w:p w14:paraId="7EB457C4" w14:textId="77777777" w:rsidR="00CB08AD" w:rsidRDefault="00CB08AD" w:rsidP="00765937">
            <w:pPr>
              <w:rPr>
                <w:highlight w:val="yellow"/>
              </w:rPr>
            </w:pPr>
          </w:p>
          <w:p w14:paraId="4D5CCEDE" w14:textId="77777777" w:rsidR="00CB08AD" w:rsidRDefault="00CB08AD" w:rsidP="00765937">
            <w:pPr>
              <w:rPr>
                <w:highlight w:val="yellow"/>
              </w:rPr>
            </w:pPr>
          </w:p>
          <w:p w14:paraId="49C9343E" w14:textId="77777777" w:rsidR="00CB08AD" w:rsidRDefault="00CB08AD" w:rsidP="00765937">
            <w:pPr>
              <w:rPr>
                <w:highlight w:val="yellow"/>
              </w:rPr>
            </w:pPr>
          </w:p>
          <w:p w14:paraId="020F6722" w14:textId="77777777" w:rsidR="00CB08AD" w:rsidRDefault="00CB08AD" w:rsidP="00765937">
            <w:pPr>
              <w:rPr>
                <w:highlight w:val="yellow"/>
              </w:rPr>
            </w:pPr>
          </w:p>
          <w:p w14:paraId="6B38B111" w14:textId="47085F4E" w:rsidR="00CB08AD" w:rsidRPr="004C209B" w:rsidRDefault="004C209B" w:rsidP="00765937">
            <w:r w:rsidRPr="004C209B">
              <w:t>Dokumentasjonskrav er lagt til i fellesbestemmelsen punkt 1.14</w:t>
            </w:r>
          </w:p>
          <w:p w14:paraId="554F2BB7" w14:textId="77777777" w:rsidR="00CB08AD" w:rsidRDefault="00CB08AD" w:rsidP="00765937">
            <w:pPr>
              <w:rPr>
                <w:highlight w:val="yellow"/>
              </w:rPr>
            </w:pPr>
          </w:p>
          <w:p w14:paraId="7684C6C4" w14:textId="77777777" w:rsidR="00CB08AD" w:rsidRDefault="00CB08AD" w:rsidP="00765937">
            <w:pPr>
              <w:rPr>
                <w:highlight w:val="yellow"/>
              </w:rPr>
            </w:pPr>
          </w:p>
          <w:p w14:paraId="13898F34" w14:textId="77777777" w:rsidR="00CB08AD" w:rsidRDefault="00CB08AD" w:rsidP="00765937">
            <w:pPr>
              <w:rPr>
                <w:highlight w:val="yellow"/>
              </w:rPr>
            </w:pPr>
          </w:p>
          <w:p w14:paraId="118A63B2" w14:textId="77777777" w:rsidR="00CB08AD" w:rsidRDefault="00CB08AD" w:rsidP="00765937">
            <w:pPr>
              <w:rPr>
                <w:highlight w:val="yellow"/>
              </w:rPr>
            </w:pPr>
          </w:p>
          <w:p w14:paraId="2055DB1F" w14:textId="77777777" w:rsidR="00CB08AD" w:rsidRDefault="00CB08AD" w:rsidP="00765937">
            <w:pPr>
              <w:rPr>
                <w:highlight w:val="yellow"/>
              </w:rPr>
            </w:pPr>
          </w:p>
          <w:p w14:paraId="2FB4E2CA" w14:textId="77777777" w:rsidR="00CB08AD" w:rsidRDefault="00CB08AD" w:rsidP="00765937">
            <w:pPr>
              <w:rPr>
                <w:highlight w:val="yellow"/>
              </w:rPr>
            </w:pPr>
          </w:p>
          <w:p w14:paraId="7BBDCDF5" w14:textId="77777777" w:rsidR="00CB08AD" w:rsidRDefault="00CB08AD" w:rsidP="00765937">
            <w:pPr>
              <w:rPr>
                <w:highlight w:val="yellow"/>
              </w:rPr>
            </w:pPr>
          </w:p>
          <w:p w14:paraId="171DA4E8" w14:textId="77777777" w:rsidR="00CB08AD" w:rsidRDefault="00CB08AD" w:rsidP="00765937">
            <w:pPr>
              <w:rPr>
                <w:highlight w:val="yellow"/>
              </w:rPr>
            </w:pPr>
          </w:p>
          <w:p w14:paraId="6AF60873" w14:textId="77777777" w:rsidR="00CB08AD" w:rsidRDefault="00CB08AD" w:rsidP="00765937">
            <w:pPr>
              <w:rPr>
                <w:highlight w:val="yellow"/>
              </w:rPr>
            </w:pPr>
          </w:p>
          <w:p w14:paraId="16BA9B80" w14:textId="77777777" w:rsidR="00765937" w:rsidRDefault="00CB08AD" w:rsidP="00765937">
            <w:r w:rsidRPr="00CB08AD">
              <w:t>Steingarden blir ivaretatt i nytt planforslag.</w:t>
            </w:r>
          </w:p>
          <w:p w14:paraId="3B159AB8" w14:textId="77777777" w:rsidR="00CB08AD" w:rsidRDefault="00CB08AD" w:rsidP="00765937">
            <w:r w:rsidRPr="00CB08AD">
              <w:t xml:space="preserve">Det er derfor ikke behov for å innarbeide </w:t>
            </w:r>
            <w:proofErr w:type="spellStart"/>
            <w:r w:rsidRPr="00CB08AD">
              <w:t>villkår</w:t>
            </w:r>
            <w:proofErr w:type="spellEnd"/>
            <w:r w:rsidRPr="00CB08AD">
              <w:t xml:space="preserve"> ift. dette. </w:t>
            </w:r>
          </w:p>
          <w:p w14:paraId="33F6A339" w14:textId="77777777" w:rsidR="00CB08AD" w:rsidRDefault="00CB08AD" w:rsidP="00765937"/>
          <w:p w14:paraId="1E4640D6" w14:textId="77777777" w:rsidR="00CB08AD" w:rsidRDefault="00CB08AD" w:rsidP="00765937"/>
          <w:p w14:paraId="0440CD06" w14:textId="77777777" w:rsidR="00CB08AD" w:rsidRDefault="00CB08AD" w:rsidP="00765937"/>
          <w:p w14:paraId="174E0E74" w14:textId="77777777" w:rsidR="00CB08AD" w:rsidRDefault="00CB08AD" w:rsidP="00765937"/>
          <w:p w14:paraId="4BDA720B" w14:textId="77777777" w:rsidR="00CB08AD" w:rsidRDefault="00CB08AD" w:rsidP="00765937"/>
          <w:p w14:paraId="78F5A88A" w14:textId="77777777" w:rsidR="00CB08AD" w:rsidRDefault="00CB08AD" w:rsidP="00765937"/>
          <w:p w14:paraId="249FAC94" w14:textId="77777777" w:rsidR="00CB08AD" w:rsidRDefault="00CB08AD" w:rsidP="00765937"/>
          <w:p w14:paraId="1FAC6C38" w14:textId="77777777" w:rsidR="00CB08AD" w:rsidRDefault="00CB08AD" w:rsidP="00765937"/>
          <w:p w14:paraId="5686B578" w14:textId="77777777" w:rsidR="00CB08AD" w:rsidRDefault="00CB08AD" w:rsidP="00765937"/>
          <w:p w14:paraId="7AA10BF9" w14:textId="77777777" w:rsidR="00CB08AD" w:rsidRDefault="00CB08AD" w:rsidP="00765937"/>
          <w:p w14:paraId="5373FF75" w14:textId="77777777" w:rsidR="00CB08AD" w:rsidRDefault="00CB08AD" w:rsidP="00765937"/>
          <w:p w14:paraId="6105FE26" w14:textId="77777777" w:rsidR="00CB08AD" w:rsidRDefault="00CB08AD" w:rsidP="00765937"/>
          <w:p w14:paraId="50E63446" w14:textId="77777777" w:rsidR="00CB08AD" w:rsidRDefault="00CB08AD" w:rsidP="00765937"/>
          <w:p w14:paraId="2D7C44CD" w14:textId="77777777" w:rsidR="00CB08AD" w:rsidRDefault="00CB08AD" w:rsidP="00765937"/>
          <w:p w14:paraId="216FA778" w14:textId="77777777" w:rsidR="00CB08AD" w:rsidRDefault="00CB08AD" w:rsidP="00765937"/>
          <w:p w14:paraId="50571A55" w14:textId="77777777" w:rsidR="00CB08AD" w:rsidRDefault="00CB08AD" w:rsidP="00765937"/>
          <w:p w14:paraId="09C01BD6" w14:textId="77777777" w:rsidR="00CB08AD" w:rsidRDefault="00CB08AD" w:rsidP="00765937"/>
          <w:p w14:paraId="411B915A" w14:textId="77777777" w:rsidR="00CB08AD" w:rsidRDefault="00CB08AD" w:rsidP="00765937"/>
          <w:p w14:paraId="02F4DE49" w14:textId="77777777" w:rsidR="00CB08AD" w:rsidRDefault="00CB08AD" w:rsidP="00765937"/>
          <w:p w14:paraId="2E29CF95" w14:textId="77777777" w:rsidR="00CB08AD" w:rsidRDefault="00CB08AD" w:rsidP="00765937"/>
          <w:p w14:paraId="3D9DFC2C" w14:textId="77777777" w:rsidR="00CB08AD" w:rsidRDefault="00CB08AD" w:rsidP="00765937"/>
          <w:p w14:paraId="50499EF9" w14:textId="77777777" w:rsidR="00CB08AD" w:rsidRDefault="00CB08AD" w:rsidP="00765937">
            <w:r>
              <w:t xml:space="preserve">Sedimentasjonsbasseng utgår. </w:t>
            </w:r>
          </w:p>
          <w:p w14:paraId="3453E188" w14:textId="77777777" w:rsidR="002A7AAE" w:rsidRDefault="002A7AAE" w:rsidP="00765937"/>
          <w:p w14:paraId="462882F7" w14:textId="77777777" w:rsidR="002A7AAE" w:rsidRDefault="002A7AAE" w:rsidP="00765937"/>
          <w:p w14:paraId="5EAAEFA6" w14:textId="77777777" w:rsidR="002A7AAE" w:rsidRDefault="002A7AAE" w:rsidP="00765937"/>
          <w:p w14:paraId="6C7E0E68" w14:textId="77777777" w:rsidR="002A7AAE" w:rsidRDefault="002A7AAE" w:rsidP="00765937"/>
          <w:p w14:paraId="64101392" w14:textId="77777777" w:rsidR="002A7AAE" w:rsidRDefault="002A7AAE" w:rsidP="00765937"/>
          <w:p w14:paraId="3CA60889" w14:textId="77777777" w:rsidR="002A7AAE" w:rsidRDefault="002A7AAE" w:rsidP="00765937"/>
          <w:p w14:paraId="15EE8BD6" w14:textId="77777777" w:rsidR="002A7AAE" w:rsidRDefault="002A7AAE" w:rsidP="00765937"/>
          <w:p w14:paraId="2BF66DB2" w14:textId="77777777" w:rsidR="002A7AAE" w:rsidRDefault="002A7AAE" w:rsidP="00765937"/>
          <w:p w14:paraId="1940CCF9" w14:textId="77777777" w:rsidR="002A7AAE" w:rsidRDefault="002A7AAE" w:rsidP="00765937"/>
          <w:p w14:paraId="49B6C990" w14:textId="77777777" w:rsidR="002A7AAE" w:rsidRDefault="002A7AAE" w:rsidP="00765937">
            <w:pPr>
              <w:rPr>
                <w:highlight w:val="yellow"/>
              </w:rPr>
            </w:pPr>
          </w:p>
          <w:p w14:paraId="5B953F10" w14:textId="77777777" w:rsidR="002A7AAE" w:rsidRDefault="002A7AAE" w:rsidP="00765937">
            <w:pPr>
              <w:rPr>
                <w:highlight w:val="yellow"/>
              </w:rPr>
            </w:pPr>
          </w:p>
          <w:p w14:paraId="505B7D0F" w14:textId="77777777" w:rsidR="002A7AAE" w:rsidRDefault="002A7AAE" w:rsidP="00765937">
            <w:pPr>
              <w:rPr>
                <w:highlight w:val="yellow"/>
              </w:rPr>
            </w:pPr>
          </w:p>
          <w:p w14:paraId="11DB7468" w14:textId="77777777" w:rsidR="002A7AAE" w:rsidRDefault="002A7AAE" w:rsidP="00765937">
            <w:pPr>
              <w:rPr>
                <w:highlight w:val="yellow"/>
              </w:rPr>
            </w:pPr>
          </w:p>
          <w:p w14:paraId="5CB7D66B" w14:textId="75F2914D" w:rsidR="002A7AAE" w:rsidRDefault="002A7AAE" w:rsidP="00765937">
            <w:r w:rsidRPr="002A7AAE">
              <w:t>Det er lagt til bestemmelse under punkt 6.</w:t>
            </w:r>
            <w:r w:rsidR="001D0088">
              <w:t>1</w:t>
            </w:r>
            <w:r w:rsidRPr="002A7AAE">
              <w:t xml:space="preserve"> for å ivareta kantvegetasjon</w:t>
            </w:r>
            <w:r w:rsidR="00F26C72">
              <w:t xml:space="preserve">. </w:t>
            </w:r>
          </w:p>
          <w:p w14:paraId="6E72ED2F" w14:textId="77777777" w:rsidR="00F26C72" w:rsidRDefault="00F26C72" w:rsidP="00765937">
            <w:pPr>
              <w:rPr>
                <w:highlight w:val="yellow"/>
              </w:rPr>
            </w:pPr>
          </w:p>
          <w:p w14:paraId="4A7F3FDB" w14:textId="77777777" w:rsidR="00F26C72" w:rsidRDefault="00F26C72" w:rsidP="00765937">
            <w:pPr>
              <w:rPr>
                <w:highlight w:val="yellow"/>
              </w:rPr>
            </w:pPr>
          </w:p>
          <w:p w14:paraId="34273DB7" w14:textId="77777777" w:rsidR="00F26C72" w:rsidRDefault="00F26C72" w:rsidP="00765937">
            <w:pPr>
              <w:rPr>
                <w:highlight w:val="yellow"/>
              </w:rPr>
            </w:pPr>
          </w:p>
          <w:p w14:paraId="6218C166" w14:textId="77777777" w:rsidR="00F26C72" w:rsidRDefault="00F26C72" w:rsidP="00765937">
            <w:pPr>
              <w:rPr>
                <w:highlight w:val="yellow"/>
              </w:rPr>
            </w:pPr>
          </w:p>
          <w:p w14:paraId="6D2C1CAE" w14:textId="77777777" w:rsidR="00F26C72" w:rsidRDefault="00F26C72" w:rsidP="00765937">
            <w:pPr>
              <w:rPr>
                <w:highlight w:val="yellow"/>
              </w:rPr>
            </w:pPr>
          </w:p>
          <w:p w14:paraId="6DC2A177" w14:textId="77777777" w:rsidR="00F26C72" w:rsidRDefault="00F26C72" w:rsidP="00765937">
            <w:pPr>
              <w:rPr>
                <w:highlight w:val="yellow"/>
              </w:rPr>
            </w:pPr>
          </w:p>
          <w:p w14:paraId="0745D685" w14:textId="77777777" w:rsidR="00F26C72" w:rsidRDefault="00F26C72" w:rsidP="00765937">
            <w:pPr>
              <w:rPr>
                <w:highlight w:val="yellow"/>
              </w:rPr>
            </w:pPr>
          </w:p>
          <w:p w14:paraId="3CD2DF83" w14:textId="77777777" w:rsidR="00F26C72" w:rsidRDefault="00F26C72" w:rsidP="00765937">
            <w:pPr>
              <w:rPr>
                <w:highlight w:val="yellow"/>
              </w:rPr>
            </w:pPr>
          </w:p>
          <w:p w14:paraId="1ABBE3FD" w14:textId="77777777" w:rsidR="00F26C72" w:rsidRDefault="00F26C72" w:rsidP="00765937">
            <w:pPr>
              <w:rPr>
                <w:highlight w:val="yellow"/>
              </w:rPr>
            </w:pPr>
          </w:p>
          <w:p w14:paraId="10DA97CA" w14:textId="77777777" w:rsidR="00F26C72" w:rsidRDefault="00F26C72" w:rsidP="00765937">
            <w:pPr>
              <w:rPr>
                <w:highlight w:val="yellow"/>
              </w:rPr>
            </w:pPr>
          </w:p>
          <w:p w14:paraId="202CE6BD" w14:textId="77777777" w:rsidR="00F26C72" w:rsidRDefault="00F26C72" w:rsidP="00765937">
            <w:pPr>
              <w:rPr>
                <w:highlight w:val="yellow"/>
              </w:rPr>
            </w:pPr>
          </w:p>
          <w:p w14:paraId="16515D45" w14:textId="77777777" w:rsidR="00F26C72" w:rsidRDefault="00F26C72" w:rsidP="00765937">
            <w:pPr>
              <w:rPr>
                <w:highlight w:val="yellow"/>
              </w:rPr>
            </w:pPr>
          </w:p>
          <w:p w14:paraId="58818D6D" w14:textId="77777777" w:rsidR="00F26C72" w:rsidRDefault="00F26C72" w:rsidP="00765937">
            <w:pPr>
              <w:rPr>
                <w:highlight w:val="yellow"/>
              </w:rPr>
            </w:pPr>
          </w:p>
          <w:p w14:paraId="20AD54E9" w14:textId="77777777" w:rsidR="00F26C72" w:rsidRDefault="00F26C72" w:rsidP="00765937">
            <w:pPr>
              <w:rPr>
                <w:highlight w:val="yellow"/>
              </w:rPr>
            </w:pPr>
          </w:p>
          <w:p w14:paraId="5CA41A9E" w14:textId="77777777" w:rsidR="00F26C72" w:rsidRDefault="00F26C72" w:rsidP="00765937">
            <w:pPr>
              <w:rPr>
                <w:highlight w:val="yellow"/>
              </w:rPr>
            </w:pPr>
          </w:p>
          <w:p w14:paraId="2CB1B35E" w14:textId="77777777" w:rsidR="00F26C72" w:rsidRDefault="00F26C72" w:rsidP="00765937">
            <w:pPr>
              <w:rPr>
                <w:highlight w:val="yellow"/>
              </w:rPr>
            </w:pPr>
          </w:p>
          <w:p w14:paraId="49951469" w14:textId="77777777" w:rsidR="00F26C72" w:rsidRDefault="00F26C72" w:rsidP="00765937">
            <w:pPr>
              <w:rPr>
                <w:highlight w:val="yellow"/>
              </w:rPr>
            </w:pPr>
          </w:p>
          <w:p w14:paraId="72BD3EA6" w14:textId="77777777" w:rsidR="00F26C72" w:rsidRDefault="00F26C72" w:rsidP="00765937">
            <w:pPr>
              <w:rPr>
                <w:highlight w:val="yellow"/>
              </w:rPr>
            </w:pPr>
          </w:p>
          <w:p w14:paraId="2644DD90" w14:textId="77777777" w:rsidR="00F26C72" w:rsidRDefault="00F26C72" w:rsidP="00765937">
            <w:pPr>
              <w:rPr>
                <w:highlight w:val="yellow"/>
              </w:rPr>
            </w:pPr>
          </w:p>
          <w:p w14:paraId="5537F1F9" w14:textId="77777777" w:rsidR="00F26C72" w:rsidRDefault="00F26C72" w:rsidP="00765937">
            <w:pPr>
              <w:rPr>
                <w:highlight w:val="yellow"/>
              </w:rPr>
            </w:pPr>
          </w:p>
          <w:p w14:paraId="7626F098" w14:textId="77777777" w:rsidR="00F26C72" w:rsidRDefault="00F26C72" w:rsidP="00765937">
            <w:pPr>
              <w:rPr>
                <w:highlight w:val="yellow"/>
              </w:rPr>
            </w:pPr>
          </w:p>
          <w:p w14:paraId="5882F1E9" w14:textId="77777777" w:rsidR="00F26C72" w:rsidRDefault="00F26C72" w:rsidP="00765937">
            <w:pPr>
              <w:rPr>
                <w:highlight w:val="yellow"/>
              </w:rPr>
            </w:pPr>
          </w:p>
          <w:p w14:paraId="0F36523A" w14:textId="77777777" w:rsidR="00F26C72" w:rsidRDefault="00F26C72" w:rsidP="00765937">
            <w:pPr>
              <w:rPr>
                <w:highlight w:val="yellow"/>
              </w:rPr>
            </w:pPr>
          </w:p>
          <w:p w14:paraId="59E3D78A" w14:textId="77777777" w:rsidR="00F26C72" w:rsidRDefault="00F26C72" w:rsidP="00765937">
            <w:pPr>
              <w:rPr>
                <w:highlight w:val="yellow"/>
              </w:rPr>
            </w:pPr>
          </w:p>
          <w:p w14:paraId="22372592" w14:textId="77777777" w:rsidR="00F26C72" w:rsidRDefault="00F26C72" w:rsidP="00765937">
            <w:pPr>
              <w:rPr>
                <w:highlight w:val="yellow"/>
              </w:rPr>
            </w:pPr>
          </w:p>
          <w:p w14:paraId="4C0B13A9" w14:textId="77777777" w:rsidR="00F26C72" w:rsidRDefault="00F26C72" w:rsidP="00765937">
            <w:pPr>
              <w:rPr>
                <w:highlight w:val="yellow"/>
              </w:rPr>
            </w:pPr>
          </w:p>
          <w:p w14:paraId="33469D5B" w14:textId="77777777" w:rsidR="00F26C72" w:rsidRDefault="00F26C72" w:rsidP="00765937">
            <w:pPr>
              <w:rPr>
                <w:highlight w:val="yellow"/>
              </w:rPr>
            </w:pPr>
          </w:p>
          <w:p w14:paraId="67601371" w14:textId="77777777" w:rsidR="00F26C72" w:rsidRDefault="00F26C72" w:rsidP="00765937">
            <w:pPr>
              <w:rPr>
                <w:highlight w:val="yellow"/>
              </w:rPr>
            </w:pPr>
          </w:p>
          <w:p w14:paraId="2B87718E" w14:textId="77777777" w:rsidR="00F26C72" w:rsidRDefault="00F26C72" w:rsidP="00765937">
            <w:pPr>
              <w:rPr>
                <w:highlight w:val="yellow"/>
              </w:rPr>
            </w:pPr>
          </w:p>
          <w:p w14:paraId="7F81BC0C" w14:textId="77777777" w:rsidR="00F26C72" w:rsidRDefault="00F26C72" w:rsidP="00765937">
            <w:pPr>
              <w:rPr>
                <w:highlight w:val="yellow"/>
              </w:rPr>
            </w:pPr>
          </w:p>
          <w:p w14:paraId="47E3BB8C" w14:textId="77777777" w:rsidR="00F26C72" w:rsidRDefault="00F26C72" w:rsidP="00765937">
            <w:pPr>
              <w:rPr>
                <w:highlight w:val="yellow"/>
              </w:rPr>
            </w:pPr>
          </w:p>
          <w:p w14:paraId="11D53213" w14:textId="77777777" w:rsidR="00F26C72" w:rsidRDefault="00F26C72" w:rsidP="00765937">
            <w:pPr>
              <w:rPr>
                <w:highlight w:val="yellow"/>
              </w:rPr>
            </w:pPr>
          </w:p>
          <w:p w14:paraId="7621B304" w14:textId="77777777" w:rsidR="00F26C72" w:rsidRDefault="00F26C72" w:rsidP="00765937">
            <w:pPr>
              <w:rPr>
                <w:highlight w:val="yellow"/>
              </w:rPr>
            </w:pPr>
          </w:p>
          <w:p w14:paraId="1F9D5F0F" w14:textId="77777777" w:rsidR="00F26C72" w:rsidRDefault="00F26C72" w:rsidP="00765937">
            <w:pPr>
              <w:rPr>
                <w:highlight w:val="yellow"/>
              </w:rPr>
            </w:pPr>
          </w:p>
          <w:p w14:paraId="0ACF702D" w14:textId="77777777" w:rsidR="00F26C72" w:rsidRDefault="00F26C72" w:rsidP="00765937">
            <w:pPr>
              <w:rPr>
                <w:highlight w:val="yellow"/>
              </w:rPr>
            </w:pPr>
          </w:p>
          <w:p w14:paraId="09828B72" w14:textId="77777777" w:rsidR="00F26C72" w:rsidRDefault="00F26C72" w:rsidP="00765937">
            <w:pPr>
              <w:rPr>
                <w:highlight w:val="yellow"/>
              </w:rPr>
            </w:pPr>
          </w:p>
          <w:p w14:paraId="6CE8D1D8" w14:textId="77777777" w:rsidR="00F26C72" w:rsidRDefault="00F26C72" w:rsidP="00765937">
            <w:pPr>
              <w:rPr>
                <w:highlight w:val="yellow"/>
              </w:rPr>
            </w:pPr>
          </w:p>
          <w:p w14:paraId="084D72A7" w14:textId="77777777" w:rsidR="00F26C72" w:rsidRDefault="00F26C72" w:rsidP="00765937">
            <w:pPr>
              <w:rPr>
                <w:highlight w:val="yellow"/>
              </w:rPr>
            </w:pPr>
          </w:p>
          <w:p w14:paraId="510814DD" w14:textId="77777777" w:rsidR="00F26C72" w:rsidRDefault="00F26C72" w:rsidP="00765937">
            <w:pPr>
              <w:rPr>
                <w:highlight w:val="yellow"/>
              </w:rPr>
            </w:pPr>
          </w:p>
          <w:p w14:paraId="5048C271" w14:textId="47BDC6D5" w:rsidR="00F26C72" w:rsidRPr="005E5B73" w:rsidRDefault="005E5B73" w:rsidP="00765937">
            <w:r w:rsidRPr="005E5B73">
              <w:t xml:space="preserve">Barnehageformål utgår. </w:t>
            </w:r>
          </w:p>
          <w:p w14:paraId="60BD02F8" w14:textId="77777777" w:rsidR="00F26C72" w:rsidRDefault="00F26C72" w:rsidP="00765937">
            <w:pPr>
              <w:rPr>
                <w:highlight w:val="yellow"/>
              </w:rPr>
            </w:pPr>
          </w:p>
          <w:p w14:paraId="6A17F8AB" w14:textId="77777777" w:rsidR="00F26C72" w:rsidRDefault="00F26C72" w:rsidP="00765937">
            <w:pPr>
              <w:rPr>
                <w:highlight w:val="yellow"/>
              </w:rPr>
            </w:pPr>
          </w:p>
          <w:p w14:paraId="397AC8F5" w14:textId="77777777" w:rsidR="00F26C72" w:rsidRDefault="00F26C72" w:rsidP="00765937">
            <w:pPr>
              <w:rPr>
                <w:highlight w:val="yellow"/>
              </w:rPr>
            </w:pPr>
          </w:p>
          <w:p w14:paraId="5411057F" w14:textId="77777777" w:rsidR="00F26C72" w:rsidRDefault="00F26C72" w:rsidP="00765937">
            <w:pPr>
              <w:rPr>
                <w:highlight w:val="yellow"/>
              </w:rPr>
            </w:pPr>
          </w:p>
          <w:p w14:paraId="0F63E2FA" w14:textId="7EF9A801" w:rsidR="00F26C72" w:rsidRPr="00AE0943" w:rsidRDefault="00F26C72" w:rsidP="00765937">
            <w:pPr>
              <w:rPr>
                <w:highlight w:val="yellow"/>
              </w:rPr>
            </w:pPr>
            <w:r w:rsidRPr="00F26C72">
              <w:lastRenderedPageBreak/>
              <w:t xml:space="preserve">Dette er lagt til i bestemmelsenes kap 8 Dokumentasjonskrav. </w:t>
            </w:r>
          </w:p>
        </w:tc>
      </w:tr>
      <w:tr w:rsidR="00765937" w14:paraId="523C4F05" w14:textId="77777777" w:rsidTr="00D02DA6">
        <w:tc>
          <w:tcPr>
            <w:tcW w:w="4814" w:type="dxa"/>
          </w:tcPr>
          <w:p w14:paraId="533245F1" w14:textId="77777777" w:rsidR="00765937" w:rsidRPr="00D02DA6" w:rsidRDefault="00765937" w:rsidP="00765937">
            <w:pPr>
              <w:rPr>
                <w:b/>
                <w:bCs/>
              </w:rPr>
            </w:pPr>
            <w:r w:rsidRPr="00D02DA6">
              <w:rPr>
                <w:b/>
                <w:bCs/>
              </w:rPr>
              <w:lastRenderedPageBreak/>
              <w:t>NVE, 15.11.2021</w:t>
            </w:r>
          </w:p>
          <w:p w14:paraId="4AB20E02" w14:textId="77777777" w:rsidR="00765937" w:rsidRDefault="00765937" w:rsidP="00765937"/>
          <w:p w14:paraId="2BD04C4D" w14:textId="77777777" w:rsidR="00765937" w:rsidRDefault="00765937" w:rsidP="00765937">
            <w:r>
              <w:t xml:space="preserve">NVE er kjent med prosessen og behovet som følger av krav til dokumentasjon av tilstrekkelig sikkerhet gitt i pbl § 28-1 og </w:t>
            </w:r>
            <w:proofErr w:type="spellStart"/>
            <w:r>
              <w:t>byggteknisk</w:t>
            </w:r>
            <w:proofErr w:type="spellEnd"/>
            <w:r>
              <w:t xml:space="preserve"> forskrift § 7-2, og tiltakene er omfattet av bestemmelsene i vannressursloven. NVE forutsetter at endelige avklaringer knyttet til dette gjøres gjennom planprosessen før vedtak. </w:t>
            </w:r>
          </w:p>
          <w:p w14:paraId="710BFD30" w14:textId="77777777" w:rsidR="00765937" w:rsidRDefault="00765937" w:rsidP="00765937"/>
          <w:p w14:paraId="5DF0FF02" w14:textId="73FD04C2" w:rsidR="00765937" w:rsidRDefault="00765937" w:rsidP="00765937">
            <w:r>
              <w:t>Resten av innspillet er av generell art.</w:t>
            </w:r>
          </w:p>
        </w:tc>
        <w:tc>
          <w:tcPr>
            <w:tcW w:w="4814" w:type="dxa"/>
          </w:tcPr>
          <w:p w14:paraId="0173CAEB" w14:textId="34E2835A" w:rsidR="00765937" w:rsidRDefault="00F26C72" w:rsidP="00765937">
            <w:r>
              <w:t xml:space="preserve">Tas til orientering. </w:t>
            </w:r>
          </w:p>
        </w:tc>
      </w:tr>
      <w:tr w:rsidR="00765937" w14:paraId="719C2601" w14:textId="77777777" w:rsidTr="00D02DA6">
        <w:tc>
          <w:tcPr>
            <w:tcW w:w="4814" w:type="dxa"/>
          </w:tcPr>
          <w:p w14:paraId="6EB04EC1" w14:textId="77777777" w:rsidR="00765937" w:rsidRDefault="00765937" w:rsidP="00765937"/>
        </w:tc>
        <w:tc>
          <w:tcPr>
            <w:tcW w:w="4814" w:type="dxa"/>
          </w:tcPr>
          <w:p w14:paraId="7CCA228B" w14:textId="77777777" w:rsidR="00765937" w:rsidRDefault="00765937" w:rsidP="00765937"/>
        </w:tc>
      </w:tr>
      <w:tr w:rsidR="00765937" w14:paraId="63F3EF56" w14:textId="77777777" w:rsidTr="00D02DA6">
        <w:tc>
          <w:tcPr>
            <w:tcW w:w="4814" w:type="dxa"/>
          </w:tcPr>
          <w:p w14:paraId="3B1E90CD" w14:textId="77777777" w:rsidR="008214AB" w:rsidRDefault="008214AB" w:rsidP="008214AB">
            <w:pPr>
              <w:rPr>
                <w:b/>
                <w:bCs/>
              </w:rPr>
            </w:pPr>
            <w:r>
              <w:rPr>
                <w:b/>
                <w:bCs/>
              </w:rPr>
              <w:t>Statsforvalteren i Innlandet, 17.11.2021</w:t>
            </w:r>
          </w:p>
          <w:p w14:paraId="1EA5CADD" w14:textId="77777777" w:rsidR="008214AB" w:rsidRDefault="008214AB" w:rsidP="008214AB">
            <w:pPr>
              <w:rPr>
                <w:b/>
                <w:bCs/>
              </w:rPr>
            </w:pPr>
          </w:p>
          <w:p w14:paraId="59643136" w14:textId="77777777" w:rsidR="008214AB" w:rsidRDefault="008214AB" w:rsidP="008214AB">
            <w:r>
              <w:t xml:space="preserve">Statsforvalteren er positiv til at det ses på alternative løsninger for flomsikring av området. </w:t>
            </w:r>
          </w:p>
          <w:p w14:paraId="73C0D5E8" w14:textId="77777777" w:rsidR="008214AB" w:rsidRDefault="008214AB" w:rsidP="008214AB"/>
          <w:p w14:paraId="47DB17B2" w14:textId="77777777" w:rsidR="008214AB" w:rsidRDefault="008214AB" w:rsidP="008214AB">
            <w:r>
              <w:t xml:space="preserve">Utvidelsen av planområdet berører areal vist som svært viktig friluftslivsområde i kommunens kartlegging og verdsetting av friluftslivsområder. Vi forventer at bruken av området beskrives, og virkinger for utøvelse av friluftslivsaktiviteter vurderes. </w:t>
            </w:r>
          </w:p>
          <w:p w14:paraId="3B28EF97" w14:textId="77777777" w:rsidR="008214AB" w:rsidRDefault="008214AB" w:rsidP="008214AB"/>
          <w:p w14:paraId="2C7C4B39" w14:textId="77777777" w:rsidR="008214AB" w:rsidRDefault="008214AB" w:rsidP="008214AB">
            <w:r>
              <w:t xml:space="preserve">Statsforvalteren påpeker at samfunnssikkerhets- og beredskapsmessige forhold må ivaretas, samt klimatilpasninger og konsekvenser av klimaendringer.  </w:t>
            </w:r>
          </w:p>
          <w:p w14:paraId="375E9B9B" w14:textId="77777777" w:rsidR="008214AB" w:rsidRDefault="008214AB" w:rsidP="008214AB"/>
          <w:p w14:paraId="4384513D" w14:textId="77777777" w:rsidR="008214AB" w:rsidRPr="00EF1228" w:rsidRDefault="008214AB" w:rsidP="008214AB">
            <w:r>
              <w:t>For de øvrige fagområdene til Statsforvalteren viser de til uttalelser gitt ifm. høringen i 2019, med merknader fra Statsforvalteren datert 14.01.20</w:t>
            </w:r>
          </w:p>
          <w:p w14:paraId="0E6AE9C7" w14:textId="3C55779E" w:rsidR="00765937" w:rsidRPr="00811258" w:rsidRDefault="00765937" w:rsidP="00765937">
            <w:pPr>
              <w:rPr>
                <w:b/>
                <w:bCs/>
              </w:rPr>
            </w:pPr>
          </w:p>
        </w:tc>
        <w:tc>
          <w:tcPr>
            <w:tcW w:w="4814" w:type="dxa"/>
          </w:tcPr>
          <w:p w14:paraId="3697430C" w14:textId="14D1AA98" w:rsidR="00765937" w:rsidRDefault="00F26C72" w:rsidP="00765937">
            <w:r>
              <w:t xml:space="preserve">Tas til orientering. </w:t>
            </w:r>
          </w:p>
        </w:tc>
      </w:tr>
      <w:tr w:rsidR="008214AB" w14:paraId="0952F936" w14:textId="77777777" w:rsidTr="00D02DA6">
        <w:tc>
          <w:tcPr>
            <w:tcW w:w="4814" w:type="dxa"/>
          </w:tcPr>
          <w:p w14:paraId="2EC81B70" w14:textId="77777777" w:rsidR="008214AB" w:rsidRDefault="008214AB" w:rsidP="008214AB">
            <w:pPr>
              <w:rPr>
                <w:b/>
                <w:bCs/>
              </w:rPr>
            </w:pPr>
            <w:r>
              <w:rPr>
                <w:b/>
                <w:bCs/>
              </w:rPr>
              <w:t>Statens vegvesen, 23.11.2021</w:t>
            </w:r>
          </w:p>
          <w:p w14:paraId="4DD16756" w14:textId="77777777" w:rsidR="008214AB" w:rsidRDefault="008214AB" w:rsidP="008214AB">
            <w:pPr>
              <w:rPr>
                <w:b/>
                <w:bCs/>
              </w:rPr>
            </w:pPr>
          </w:p>
          <w:p w14:paraId="75762B4D" w14:textId="77777777" w:rsidR="008214AB" w:rsidRDefault="008214AB" w:rsidP="008214AB">
            <w:r>
              <w:t xml:space="preserve">Uttaler seg som forvalter av riksveg på vegne av staten. E6 på strekningen er omfattet av reguleringsplan for E6 Granrudmoen – Tingberg, vedtatt 19.05.2009. I forslaget til reguleringsbestemmelser for Trodal boligfelt står det at for SKV1 (E6) skal reguleringsbestemmelser i E6-planen gjelde. </w:t>
            </w:r>
          </w:p>
          <w:p w14:paraId="516819BD" w14:textId="77777777" w:rsidR="008214AB" w:rsidRDefault="008214AB" w:rsidP="008214AB"/>
          <w:p w14:paraId="21B04FBD" w14:textId="77777777" w:rsidR="008214AB" w:rsidRDefault="008214AB" w:rsidP="008214AB">
            <w:r>
              <w:lastRenderedPageBreak/>
              <w:t xml:space="preserve">Det er vurdert at utvidelsen ikke skal konsekvensutredes, og at hensyn og virkninger av de planlagte tiltakene vil beskrives nærmere i planforslaget. Begge bekkene innenfor planområdet vil krysse E6. Statens vegvesen har tidligere uttalt at flomveger, å sikres helt ned til Lågen og at flomsikringstiltak som berører E6 må omsøkes vegeier. </w:t>
            </w:r>
          </w:p>
          <w:p w14:paraId="03EFC49B" w14:textId="77777777" w:rsidR="008214AB" w:rsidRDefault="008214AB" w:rsidP="008214AB"/>
          <w:p w14:paraId="2056119A" w14:textId="77777777" w:rsidR="008214AB" w:rsidRDefault="008214AB" w:rsidP="008214AB">
            <w:r>
              <w:t xml:space="preserve">Statens vegvesen forutsetter at ev. konsekvenser for E6 omtales i planbeskrivelsen, at nødvendige tiltak synliggjøres i den alternative flomsikringen og innarbeides i planforslaget. </w:t>
            </w:r>
          </w:p>
          <w:p w14:paraId="20EE09A1" w14:textId="77777777" w:rsidR="008214AB" w:rsidRDefault="008214AB" w:rsidP="008214AB"/>
          <w:p w14:paraId="66F4204E" w14:textId="77777777" w:rsidR="008214AB" w:rsidRDefault="008214AB" w:rsidP="008214AB">
            <w:r>
              <w:t xml:space="preserve">Tiltakene som planlegges må ikke føre til skade på E6 på denne strekningen forbi Øyer sentrum, der det i dag er firefelts veg med midtdeler og fartsgrense på 90 km/t. </w:t>
            </w:r>
          </w:p>
          <w:p w14:paraId="2DEBED49" w14:textId="32FC1D41" w:rsidR="008214AB" w:rsidRPr="00811258" w:rsidRDefault="008214AB" w:rsidP="008214AB">
            <w:pPr>
              <w:rPr>
                <w:b/>
                <w:bCs/>
              </w:rPr>
            </w:pPr>
          </w:p>
        </w:tc>
        <w:tc>
          <w:tcPr>
            <w:tcW w:w="4814" w:type="dxa"/>
          </w:tcPr>
          <w:p w14:paraId="472D0F61" w14:textId="77777777" w:rsidR="008214AB" w:rsidRDefault="00F26C72" w:rsidP="008214AB">
            <w:r>
              <w:lastRenderedPageBreak/>
              <w:t xml:space="preserve">Tas til orientering. </w:t>
            </w:r>
          </w:p>
          <w:p w14:paraId="5D8CFEE6" w14:textId="77777777" w:rsidR="005E5B73" w:rsidRDefault="005E5B73" w:rsidP="008214AB"/>
          <w:p w14:paraId="1262E323" w14:textId="77777777" w:rsidR="005E5B73" w:rsidRDefault="005E5B73" w:rsidP="008214AB"/>
          <w:p w14:paraId="6A303DEB" w14:textId="77777777" w:rsidR="005E5B73" w:rsidRDefault="005E5B73" w:rsidP="008214AB"/>
          <w:p w14:paraId="1F5E6B41" w14:textId="77777777" w:rsidR="005E5B73" w:rsidRDefault="005E5B73" w:rsidP="008214AB"/>
          <w:p w14:paraId="75F567CB" w14:textId="77777777" w:rsidR="005E5B73" w:rsidRDefault="005E5B73" w:rsidP="008214AB"/>
          <w:p w14:paraId="1101E979" w14:textId="77777777" w:rsidR="005E5B73" w:rsidRDefault="005E5B73" w:rsidP="008214AB"/>
          <w:p w14:paraId="25DDCA31" w14:textId="77777777" w:rsidR="005E5B73" w:rsidRDefault="005E5B73" w:rsidP="008214AB"/>
          <w:p w14:paraId="1F68B35D" w14:textId="77777777" w:rsidR="005E5B73" w:rsidRDefault="005E5B73" w:rsidP="008214AB"/>
          <w:p w14:paraId="6F7902A6" w14:textId="77777777" w:rsidR="005E5B73" w:rsidRDefault="005E5B73" w:rsidP="008214AB"/>
          <w:p w14:paraId="6FCAB3FA" w14:textId="77777777" w:rsidR="005E5B73" w:rsidRDefault="005E5B73" w:rsidP="008214AB"/>
          <w:p w14:paraId="7077BF3C" w14:textId="77777777" w:rsidR="005E5B73" w:rsidRDefault="005E5B73" w:rsidP="008214AB"/>
          <w:p w14:paraId="6C89B189" w14:textId="77777777" w:rsidR="005E5B73" w:rsidRDefault="005E5B73" w:rsidP="008214AB"/>
          <w:p w14:paraId="5CF16046" w14:textId="77777777" w:rsidR="005E5B73" w:rsidRDefault="005E5B73" w:rsidP="008214AB"/>
          <w:p w14:paraId="368FA75C" w14:textId="77777777" w:rsidR="005E5B73" w:rsidRDefault="005E5B73" w:rsidP="008214AB"/>
          <w:p w14:paraId="66057245" w14:textId="77777777" w:rsidR="005E5B73" w:rsidRDefault="005E5B73" w:rsidP="008214AB"/>
          <w:p w14:paraId="12577A82" w14:textId="77777777" w:rsidR="005E5B73" w:rsidRDefault="005E5B73" w:rsidP="008214AB"/>
          <w:p w14:paraId="3D64D6F6" w14:textId="77777777" w:rsidR="005E5B73" w:rsidRDefault="005E5B73" w:rsidP="008214AB"/>
          <w:p w14:paraId="2CBA8C76" w14:textId="77777777" w:rsidR="005E5B73" w:rsidRDefault="005E5B73" w:rsidP="008214AB"/>
          <w:p w14:paraId="4EFADF3D" w14:textId="0E71550F" w:rsidR="005E5B73" w:rsidRDefault="005E5B73" w:rsidP="008214AB">
            <w:r>
              <w:t>Dette er gjort i vedl</w:t>
            </w:r>
            <w:r w:rsidR="00584B75">
              <w:t>egg 4.</w:t>
            </w:r>
          </w:p>
        </w:tc>
      </w:tr>
      <w:tr w:rsidR="008214AB" w14:paraId="3864B3BC" w14:textId="77777777" w:rsidTr="00D02DA6">
        <w:tc>
          <w:tcPr>
            <w:tcW w:w="4814" w:type="dxa"/>
          </w:tcPr>
          <w:p w14:paraId="4C645E2B" w14:textId="77777777" w:rsidR="008214AB" w:rsidRPr="008214AB" w:rsidRDefault="008214AB" w:rsidP="008214AB">
            <w:pPr>
              <w:rPr>
                <w:b/>
                <w:bCs/>
              </w:rPr>
            </w:pPr>
            <w:r w:rsidRPr="008214AB">
              <w:rPr>
                <w:b/>
                <w:bCs/>
              </w:rPr>
              <w:lastRenderedPageBreak/>
              <w:t>Innlandet fylkeskommune, Kultur – Arkeologi, 24.11.2021</w:t>
            </w:r>
          </w:p>
          <w:p w14:paraId="02CA40D0" w14:textId="77777777" w:rsidR="008214AB" w:rsidRDefault="008214AB" w:rsidP="008214AB"/>
          <w:p w14:paraId="0D666D77" w14:textId="77777777" w:rsidR="008214AB" w:rsidRDefault="008214AB" w:rsidP="008214AB">
            <w:r>
              <w:t xml:space="preserve">Det påpekes at uttalelsen i brevet omfatter seksjon for kulturarv sine merknader til oppstartsvarselet og at fagenheten for samferdsel samt plan og miljø vil komme med egen uttalelse i saken. </w:t>
            </w:r>
          </w:p>
          <w:p w14:paraId="769E540A" w14:textId="77777777" w:rsidR="008214AB" w:rsidRDefault="008214AB" w:rsidP="008214AB"/>
          <w:p w14:paraId="7DD70804" w14:textId="77777777" w:rsidR="008214AB" w:rsidRDefault="008214AB" w:rsidP="008214AB">
            <w:bookmarkStart w:id="4" w:name="_Hlk88770961"/>
            <w:r>
              <w:t xml:space="preserve">Fylkeskommunen har ikke kjennskap til at det varslede planområdet vil komme i konflikt med kulturminner, men det vil berøre Gamlevegen som utgjør en gammel kongevegtrasé fra 1700-tallet med både steingarder og </w:t>
            </w:r>
            <w:proofErr w:type="spellStart"/>
            <w:r>
              <w:t>steinhvelsbru</w:t>
            </w:r>
            <w:proofErr w:type="spellEnd"/>
            <w:r>
              <w:t xml:space="preserve"> tilknyttet </w:t>
            </w:r>
            <w:r w:rsidR="003C4510">
              <w:t xml:space="preserve">veganlegget. </w:t>
            </w:r>
          </w:p>
          <w:p w14:paraId="7C4D2765" w14:textId="77777777" w:rsidR="003C4510" w:rsidRDefault="003C4510" w:rsidP="008214AB"/>
          <w:p w14:paraId="76C19D2B" w14:textId="77777777" w:rsidR="003C4510" w:rsidRDefault="003C4510" w:rsidP="008214AB">
            <w:r>
              <w:t xml:space="preserve">For tidligere merknader til vegmiljøet langs </w:t>
            </w:r>
            <w:proofErr w:type="spellStart"/>
            <w:r>
              <w:t>Gamlevegn</w:t>
            </w:r>
            <w:proofErr w:type="spellEnd"/>
            <w:r>
              <w:t xml:space="preserve"> viser </w:t>
            </w:r>
            <w:proofErr w:type="spellStart"/>
            <w:r>
              <w:t>fylkeskommuen</w:t>
            </w:r>
            <w:proofErr w:type="spellEnd"/>
            <w:r>
              <w:t xml:space="preserve"> til brev datert 27.01.2020 som de legger ved. </w:t>
            </w:r>
          </w:p>
          <w:p w14:paraId="22692B02" w14:textId="77777777" w:rsidR="003C4510" w:rsidRDefault="003C4510" w:rsidP="008214AB"/>
          <w:p w14:paraId="754F0F9D" w14:textId="77777777" w:rsidR="003C4510" w:rsidRDefault="003C4510" w:rsidP="008214AB">
            <w:r>
              <w:t xml:space="preserve">I denne etterlyser de en grundigere alternativvurdering til riving av </w:t>
            </w:r>
            <w:proofErr w:type="spellStart"/>
            <w:r>
              <w:t>steinhvelsbrua</w:t>
            </w:r>
            <w:proofErr w:type="spellEnd"/>
            <w:r>
              <w:t xml:space="preserve"> over Søre Brynsåa, samt evt. avbøtende tiltak ved en evt. riving. Dette forutsettes at følges opp i det videre planarbeidet. </w:t>
            </w:r>
          </w:p>
          <w:p w14:paraId="0C90B316" w14:textId="77777777" w:rsidR="003C4510" w:rsidRDefault="003C4510" w:rsidP="008214AB"/>
          <w:p w14:paraId="6B98498B" w14:textId="4551348C" w:rsidR="003C4510" w:rsidRDefault="003C4510" w:rsidP="008214AB">
            <w:r>
              <w:t xml:space="preserve">Fylkeskommunen ber også om at Gamlevegen med vegrelaterte kulturminner ivaretas så langt det lar seg gjøre. Dette miljøet er trukket frem som et </w:t>
            </w:r>
            <w:r w:rsidR="005A7A80">
              <w:t>verdifullt</w:t>
            </w:r>
            <w:r>
              <w:t xml:space="preserve"> kulturmiljø i Øyer kommune sin temaplan for kulturminner</w:t>
            </w:r>
            <w:r w:rsidR="005A7A80">
              <w:t xml:space="preserve"> «Samferdsel» hvor den er vurder å inneha både stor opplevelses- og formidlingsverdi. </w:t>
            </w:r>
          </w:p>
          <w:p w14:paraId="5759B9AC" w14:textId="7AEA4BB7" w:rsidR="005A7A80" w:rsidRDefault="005A7A80" w:rsidP="008214AB">
            <w:r>
              <w:lastRenderedPageBreak/>
              <w:t xml:space="preserve">I tillegg til ett godt brukspotensiale som turveg. </w:t>
            </w:r>
          </w:p>
          <w:p w14:paraId="69772737" w14:textId="108957EF" w:rsidR="005A7A80" w:rsidRDefault="005A7A80" w:rsidP="008214AB"/>
          <w:p w14:paraId="7FFF2A76" w14:textId="6A814AA2" w:rsidR="005A7A80" w:rsidRDefault="005A7A80" w:rsidP="008214AB">
            <w:r>
              <w:t xml:space="preserve">Det har vært et uttalt ønske fra kommunen side om å sikre vegen i forhold til overordna planverk. Forelagt planforslag kan medføre forringelse av både kulturminneverdien, opplevelsen og brukspotensiale til vegen. Fylkeskommunen anbefaler at man søker å hensynta disse verdiene i størst mulig grad i det videre planarbeidet. </w:t>
            </w:r>
          </w:p>
          <w:bookmarkEnd w:id="4"/>
          <w:p w14:paraId="38C8657D" w14:textId="77777777" w:rsidR="005A7A80" w:rsidRDefault="005A7A80" w:rsidP="008214AB"/>
          <w:p w14:paraId="5993AB83" w14:textId="3B8B5713" w:rsidR="005A7A80" w:rsidRPr="000B31E3" w:rsidRDefault="005A7A80" w:rsidP="008214AB"/>
        </w:tc>
        <w:tc>
          <w:tcPr>
            <w:tcW w:w="4814" w:type="dxa"/>
          </w:tcPr>
          <w:p w14:paraId="340D820B" w14:textId="77777777" w:rsidR="008214AB" w:rsidRDefault="008214AB" w:rsidP="008214AB"/>
          <w:p w14:paraId="6C10F637" w14:textId="77777777" w:rsidR="008214AB" w:rsidRDefault="008214AB" w:rsidP="008214AB"/>
          <w:p w14:paraId="7D1D6060" w14:textId="77777777" w:rsidR="008214AB" w:rsidRDefault="008214AB" w:rsidP="008214AB"/>
          <w:p w14:paraId="1127A153" w14:textId="0246302E" w:rsidR="008214AB" w:rsidRDefault="00F26C72" w:rsidP="008214AB">
            <w:r>
              <w:t xml:space="preserve">Se tidligere kommentar. </w:t>
            </w:r>
          </w:p>
        </w:tc>
      </w:tr>
      <w:tr w:rsidR="006C1E36" w14:paraId="2C97A0C5" w14:textId="77777777" w:rsidTr="00D02DA6">
        <w:tc>
          <w:tcPr>
            <w:tcW w:w="4814" w:type="dxa"/>
          </w:tcPr>
          <w:p w14:paraId="6094ABB6" w14:textId="77777777" w:rsidR="006C1E36" w:rsidRDefault="006C1E36" w:rsidP="008214AB">
            <w:pPr>
              <w:rPr>
                <w:b/>
                <w:bCs/>
              </w:rPr>
            </w:pPr>
            <w:r>
              <w:rPr>
                <w:b/>
                <w:bCs/>
              </w:rPr>
              <w:t>Innlandet fylkeskommune, Samfunnsutvikling, 25.11.2021</w:t>
            </w:r>
          </w:p>
          <w:p w14:paraId="1D06E442" w14:textId="77777777" w:rsidR="006C1E36" w:rsidRDefault="006C1E36" w:rsidP="008214AB">
            <w:pPr>
              <w:rPr>
                <w:b/>
                <w:bCs/>
              </w:rPr>
            </w:pPr>
          </w:p>
          <w:p w14:paraId="68DED705" w14:textId="77777777" w:rsidR="006C1E36" w:rsidRDefault="006C1E36" w:rsidP="006C1E36">
            <w:pPr>
              <w:rPr>
                <w:rFonts w:ascii="Arial" w:hAnsi="Arial" w:cs="Arial"/>
                <w:color w:val="000000"/>
              </w:rPr>
            </w:pPr>
            <w:r w:rsidRPr="006C1E36">
              <w:rPr>
                <w:rFonts w:ascii="Arial" w:hAnsi="Arial" w:cs="Arial"/>
                <w:color w:val="000000"/>
              </w:rPr>
              <w:t xml:space="preserve">Fylkeskommunens merknader er </w:t>
            </w:r>
            <w:r>
              <w:rPr>
                <w:rFonts w:ascii="Arial" w:hAnsi="Arial" w:cs="Arial"/>
                <w:color w:val="000000"/>
              </w:rPr>
              <w:t>på bakgrunn av</w:t>
            </w:r>
            <w:r w:rsidRPr="006C1E36">
              <w:rPr>
                <w:rFonts w:ascii="Arial" w:hAnsi="Arial" w:cs="Arial"/>
                <w:color w:val="000000"/>
              </w:rPr>
              <w:t xml:space="preserve"> ut fra </w:t>
            </w:r>
            <w:r>
              <w:rPr>
                <w:rFonts w:ascii="Arial" w:hAnsi="Arial" w:cs="Arial"/>
                <w:color w:val="000000"/>
              </w:rPr>
              <w:t>deres</w:t>
            </w:r>
            <w:r w:rsidRPr="006C1E36">
              <w:rPr>
                <w:rFonts w:ascii="Arial" w:hAnsi="Arial" w:cs="Arial"/>
                <w:color w:val="000000"/>
              </w:rPr>
              <w:t xml:space="preserve"> helhetlige ansvar som omfatter både nasjonale og regionale mål og hensyn på områder som kulturarv, samferdsel i tillegg til ulike planfaglige tema som bl.a. samordnet bolig, areal- og transportplanlegging (SBATP), villrein, barn og unges interesser, universell utforming og stedsutvikling.</w:t>
            </w:r>
          </w:p>
          <w:p w14:paraId="39531922" w14:textId="77777777" w:rsidR="006C1E36" w:rsidRDefault="006C1E36" w:rsidP="006C1E36">
            <w:pPr>
              <w:rPr>
                <w:b/>
                <w:bCs/>
              </w:rPr>
            </w:pPr>
          </w:p>
          <w:p w14:paraId="6000905D" w14:textId="094146D9" w:rsidR="006C1E36" w:rsidRDefault="006C1E36" w:rsidP="006C1E36">
            <w:r>
              <w:t xml:space="preserve">Planforslaget utvides i tråd med reviderte tiltak tilknyttet Trodalsbekken. </w:t>
            </w:r>
          </w:p>
          <w:p w14:paraId="28479CF2" w14:textId="5E5CA689" w:rsidR="006C1E36" w:rsidRDefault="006C1E36" w:rsidP="006C1E36"/>
          <w:p w14:paraId="22CE3946" w14:textId="77777777" w:rsidR="006C1E36" w:rsidRDefault="006C1E36" w:rsidP="006C1E36">
            <w:r w:rsidRPr="006C1E36">
              <w:t xml:space="preserve">Fylkeskommunen forventer at dagens bruk av området kartlegges og at det gjøres en vurdering av virkningene </w:t>
            </w:r>
            <w:proofErr w:type="spellStart"/>
            <w:r w:rsidRPr="006C1E36">
              <w:t>vegflytting</w:t>
            </w:r>
            <w:proofErr w:type="spellEnd"/>
            <w:r w:rsidRPr="006C1E36">
              <w:t xml:space="preserve"> vil medføre for friluftsaktivitetene i området. Denne vurderingen skal synliggjøres i planen og følge den ved videre behandling. </w:t>
            </w:r>
          </w:p>
          <w:p w14:paraId="7F5CBFB5" w14:textId="77777777" w:rsidR="006C1E36" w:rsidRDefault="006C1E36" w:rsidP="006C1E36"/>
          <w:p w14:paraId="236DBF92" w14:textId="243381E9" w:rsidR="006C1E36" w:rsidRDefault="006C1E36" w:rsidP="006C1E36">
            <w:r w:rsidRPr="006C1E36">
              <w:t>Fylkeskommunen har ingen ytterligere planmerknader til utvidelsen, men stiller spørsmål om det er avklart at barnehageformålet skal utgå fra planen, om det er vurdert flyttet innad i planområdet eller om barnehagedekningen i området er tilstrekkelig?</w:t>
            </w:r>
          </w:p>
          <w:p w14:paraId="670B848F" w14:textId="3FE955A4" w:rsidR="006C1E36" w:rsidRDefault="006C1E36" w:rsidP="006C1E36">
            <w:pPr>
              <w:rPr>
                <w:sz w:val="18"/>
                <w:szCs w:val="18"/>
              </w:rPr>
            </w:pPr>
          </w:p>
          <w:p w14:paraId="61D462A8" w14:textId="77777777" w:rsidR="006C1E36" w:rsidRPr="006C1E36" w:rsidRDefault="006C1E36" w:rsidP="006C1E36">
            <w:pPr>
              <w:autoSpaceDE w:val="0"/>
              <w:autoSpaceDN w:val="0"/>
              <w:adjustRightInd w:val="0"/>
              <w:spacing w:line="240" w:lineRule="auto"/>
              <w:rPr>
                <w:rFonts w:ascii="Arial" w:hAnsi="Arial" w:cs="Arial"/>
                <w:b/>
                <w:bCs/>
                <w:color w:val="000000"/>
              </w:rPr>
            </w:pPr>
            <w:r w:rsidRPr="006C1E36">
              <w:rPr>
                <w:rFonts w:ascii="Arial" w:hAnsi="Arial" w:cs="Arial"/>
                <w:b/>
                <w:bCs/>
                <w:i/>
                <w:iCs/>
                <w:color w:val="000000"/>
              </w:rPr>
              <w:t xml:space="preserve">Hensyn til vannmiljø </w:t>
            </w:r>
          </w:p>
          <w:p w14:paraId="7587396F" w14:textId="581C6177" w:rsidR="006C1E36" w:rsidRDefault="006C1E36" w:rsidP="006C1E36">
            <w:pPr>
              <w:rPr>
                <w:rFonts w:ascii="Arial" w:hAnsi="Arial" w:cs="Arial"/>
                <w:color w:val="000000"/>
              </w:rPr>
            </w:pPr>
            <w:r w:rsidRPr="006C1E36">
              <w:rPr>
                <w:rFonts w:ascii="Arial" w:hAnsi="Arial" w:cs="Arial"/>
                <w:color w:val="000000"/>
              </w:rPr>
              <w:t>Fylkeskommunen er gjennom PHUSIOS-prosjektet involvert i den delen av utbyggingen i Trodalen som går på naturbasert flomsikring. Vi er derfor godt kjent med grepene som nå tas, og som fører til en utvidelse av planområdet. Vi har ingen ytterligere merknader til varslet planutvidelse, da det vurderes å være i tråd med det som tidligere er arbeidet fram av løsninger gjennom PHUSICOS.</w:t>
            </w:r>
          </w:p>
          <w:p w14:paraId="53D3F7E8" w14:textId="05DA6BC8" w:rsidR="006C1E36" w:rsidRDefault="006C1E36" w:rsidP="006C1E36">
            <w:pPr>
              <w:rPr>
                <w:rFonts w:ascii="Arial" w:hAnsi="Arial" w:cs="Arial"/>
                <w:color w:val="000000"/>
                <w:sz w:val="16"/>
                <w:szCs w:val="16"/>
              </w:rPr>
            </w:pPr>
          </w:p>
          <w:p w14:paraId="0FB35FE6" w14:textId="08D52A6C" w:rsidR="00294CD6" w:rsidRPr="00294CD6" w:rsidRDefault="00294CD6" w:rsidP="006C1E36">
            <w:pPr>
              <w:autoSpaceDE w:val="0"/>
              <w:autoSpaceDN w:val="0"/>
              <w:adjustRightInd w:val="0"/>
              <w:spacing w:line="240" w:lineRule="auto"/>
              <w:rPr>
                <w:rFonts w:ascii="Arial" w:hAnsi="Arial" w:cs="Arial"/>
                <w:b/>
                <w:bCs/>
                <w:color w:val="000000"/>
                <w:sz w:val="22"/>
                <w:szCs w:val="22"/>
              </w:rPr>
            </w:pPr>
            <w:r w:rsidRPr="00294CD6">
              <w:rPr>
                <w:b/>
                <w:bCs/>
                <w:i/>
                <w:iCs/>
                <w:sz w:val="22"/>
                <w:szCs w:val="22"/>
              </w:rPr>
              <w:lastRenderedPageBreak/>
              <w:t>Samferdselsfaglig</w:t>
            </w:r>
          </w:p>
          <w:p w14:paraId="539512EA" w14:textId="77777777" w:rsidR="00294CD6" w:rsidRDefault="00294CD6" w:rsidP="006C1E36">
            <w:pPr>
              <w:autoSpaceDE w:val="0"/>
              <w:autoSpaceDN w:val="0"/>
              <w:adjustRightInd w:val="0"/>
              <w:spacing w:line="240" w:lineRule="auto"/>
              <w:rPr>
                <w:rFonts w:ascii="Arial" w:hAnsi="Arial" w:cs="Arial"/>
                <w:color w:val="000000"/>
                <w:sz w:val="22"/>
                <w:szCs w:val="22"/>
              </w:rPr>
            </w:pPr>
          </w:p>
          <w:p w14:paraId="7F7F2E46" w14:textId="0913DC2E" w:rsidR="006C1E36" w:rsidRDefault="00294CD6" w:rsidP="006C1E36">
            <w:pPr>
              <w:autoSpaceDE w:val="0"/>
              <w:autoSpaceDN w:val="0"/>
              <w:adjustRightInd w:val="0"/>
              <w:spacing w:line="240" w:lineRule="auto"/>
              <w:rPr>
                <w:rFonts w:ascii="Arial" w:hAnsi="Arial" w:cs="Arial"/>
                <w:color w:val="000000"/>
                <w:sz w:val="22"/>
                <w:szCs w:val="22"/>
              </w:rPr>
            </w:pPr>
            <w:r>
              <w:rPr>
                <w:rFonts w:ascii="Arial" w:hAnsi="Arial" w:cs="Arial"/>
                <w:color w:val="000000"/>
                <w:sz w:val="22"/>
                <w:szCs w:val="22"/>
              </w:rPr>
              <w:t>F</w:t>
            </w:r>
            <w:r w:rsidR="006C1E36" w:rsidRPr="006C1E36">
              <w:rPr>
                <w:rFonts w:ascii="Arial" w:hAnsi="Arial" w:cs="Arial"/>
                <w:color w:val="000000"/>
                <w:sz w:val="22"/>
                <w:szCs w:val="22"/>
              </w:rPr>
              <w:t xml:space="preserve">ylkeskommunen </w:t>
            </w:r>
            <w:r>
              <w:rPr>
                <w:rFonts w:ascii="Arial" w:hAnsi="Arial" w:cs="Arial"/>
                <w:color w:val="000000"/>
                <w:sz w:val="22"/>
                <w:szCs w:val="22"/>
              </w:rPr>
              <w:t xml:space="preserve">er </w:t>
            </w:r>
            <w:r w:rsidR="006C1E36" w:rsidRPr="006C1E36">
              <w:rPr>
                <w:rFonts w:ascii="Arial" w:hAnsi="Arial" w:cs="Arial"/>
                <w:color w:val="000000"/>
                <w:sz w:val="22"/>
                <w:szCs w:val="22"/>
              </w:rPr>
              <w:t>spesielt opptatt av forhold som berører fv. 2522, Kongsvegen og fv. 2560, Gamlevegen</w:t>
            </w:r>
            <w:r>
              <w:rPr>
                <w:rFonts w:ascii="Arial" w:hAnsi="Arial" w:cs="Arial"/>
                <w:color w:val="000000"/>
                <w:sz w:val="22"/>
                <w:szCs w:val="22"/>
              </w:rPr>
              <w:t xml:space="preserve"> som vegeier</w:t>
            </w:r>
            <w:r w:rsidR="006C1E36" w:rsidRPr="006C1E36">
              <w:rPr>
                <w:rFonts w:ascii="Arial" w:hAnsi="Arial" w:cs="Arial"/>
                <w:color w:val="000000"/>
                <w:sz w:val="22"/>
                <w:szCs w:val="22"/>
              </w:rPr>
              <w:t xml:space="preserve">. Vi minner om at tiltak som berører fylkesveg skal godkjennes av samferdselsavdelingen i Innlandet fylkeskommune. Det må innarbeides bestemmelse og rekkefølgekrav i forhold til dette. </w:t>
            </w:r>
          </w:p>
          <w:p w14:paraId="59A35FC1" w14:textId="77777777" w:rsidR="00294CD6" w:rsidRPr="006C1E36" w:rsidRDefault="00294CD6" w:rsidP="006C1E36">
            <w:pPr>
              <w:autoSpaceDE w:val="0"/>
              <w:autoSpaceDN w:val="0"/>
              <w:adjustRightInd w:val="0"/>
              <w:spacing w:line="240" w:lineRule="auto"/>
              <w:rPr>
                <w:rFonts w:ascii="Arial" w:hAnsi="Arial" w:cs="Arial"/>
                <w:color w:val="000000"/>
                <w:sz w:val="22"/>
                <w:szCs w:val="22"/>
              </w:rPr>
            </w:pPr>
          </w:p>
          <w:p w14:paraId="4D1F3C9F" w14:textId="5C0E22A5" w:rsidR="006C1E36" w:rsidRDefault="006C1E36" w:rsidP="006C1E36">
            <w:pPr>
              <w:autoSpaceDE w:val="0"/>
              <w:autoSpaceDN w:val="0"/>
              <w:adjustRightInd w:val="0"/>
              <w:spacing w:line="240" w:lineRule="auto"/>
              <w:rPr>
                <w:rFonts w:ascii="Arial" w:hAnsi="Arial" w:cs="Arial"/>
                <w:color w:val="000000"/>
                <w:sz w:val="22"/>
                <w:szCs w:val="22"/>
              </w:rPr>
            </w:pPr>
            <w:r w:rsidRPr="006C1E36">
              <w:rPr>
                <w:rFonts w:ascii="Arial" w:hAnsi="Arial" w:cs="Arial"/>
                <w:color w:val="000000"/>
                <w:sz w:val="22"/>
                <w:szCs w:val="22"/>
              </w:rPr>
              <w:t xml:space="preserve">Gjennom planarbeidet forventer vi at det gjøres tilstrekkelige trafikale og trafikksikkerhetsmessige analyser og vurderinger. Nødvendige trafikale tiltak må tas inn i reguleringsplanen som rekkefølgekrav. </w:t>
            </w:r>
          </w:p>
          <w:p w14:paraId="2553F7F9" w14:textId="77777777" w:rsidR="00294CD6" w:rsidRPr="006C1E36" w:rsidRDefault="00294CD6" w:rsidP="006C1E36">
            <w:pPr>
              <w:autoSpaceDE w:val="0"/>
              <w:autoSpaceDN w:val="0"/>
              <w:adjustRightInd w:val="0"/>
              <w:spacing w:line="240" w:lineRule="auto"/>
              <w:rPr>
                <w:rFonts w:ascii="Arial" w:hAnsi="Arial" w:cs="Arial"/>
                <w:color w:val="000000"/>
                <w:sz w:val="22"/>
                <w:szCs w:val="22"/>
              </w:rPr>
            </w:pPr>
          </w:p>
          <w:p w14:paraId="27658BBC" w14:textId="42659014" w:rsidR="006C1E36" w:rsidRPr="006C1E36" w:rsidRDefault="006C1E36" w:rsidP="006C1E36">
            <w:pPr>
              <w:rPr>
                <w:sz w:val="16"/>
                <w:szCs w:val="16"/>
              </w:rPr>
            </w:pPr>
            <w:r w:rsidRPr="006C1E36">
              <w:rPr>
                <w:rFonts w:ascii="Arial" w:hAnsi="Arial" w:cs="Arial"/>
                <w:color w:val="000000"/>
                <w:sz w:val="22"/>
                <w:szCs w:val="22"/>
              </w:rPr>
              <w:t>Vi viser til uttalelse fra Statens vegvesen, datert 23.01.2020. Statens vegvesens merknader knyttet til fylkesveg må følges opp i det videre planarbeidet.</w:t>
            </w:r>
          </w:p>
          <w:p w14:paraId="28882006" w14:textId="77777777" w:rsidR="006C1E36" w:rsidRDefault="006C1E36" w:rsidP="006C1E36"/>
          <w:p w14:paraId="430623E2" w14:textId="10AF1A14" w:rsidR="006C1E36" w:rsidRPr="006C1E36" w:rsidRDefault="006C1E36" w:rsidP="006C1E36"/>
        </w:tc>
        <w:tc>
          <w:tcPr>
            <w:tcW w:w="4814" w:type="dxa"/>
          </w:tcPr>
          <w:p w14:paraId="1F7FA7FE" w14:textId="77777777" w:rsidR="006C1E36" w:rsidRDefault="00F26C72" w:rsidP="008214AB">
            <w:r>
              <w:lastRenderedPageBreak/>
              <w:t xml:space="preserve">Tas til orientering. </w:t>
            </w:r>
          </w:p>
          <w:p w14:paraId="1A84313B" w14:textId="77777777" w:rsidR="00F26C72" w:rsidRDefault="00F26C72" w:rsidP="008214AB"/>
          <w:p w14:paraId="20BDB18E" w14:textId="77777777" w:rsidR="00F26C72" w:rsidRDefault="00F26C72" w:rsidP="008214AB"/>
          <w:p w14:paraId="54D8765C" w14:textId="77777777" w:rsidR="00F26C72" w:rsidRDefault="00F26C72" w:rsidP="008214AB"/>
          <w:p w14:paraId="5E0BC464" w14:textId="77777777" w:rsidR="00F26C72" w:rsidRDefault="00F26C72" w:rsidP="008214AB"/>
          <w:p w14:paraId="5B6E8810" w14:textId="77777777" w:rsidR="00F26C72" w:rsidRDefault="00F26C72" w:rsidP="008214AB"/>
          <w:p w14:paraId="1350D445" w14:textId="77777777" w:rsidR="00F26C72" w:rsidRDefault="00F26C72" w:rsidP="008214AB"/>
          <w:p w14:paraId="605003AB" w14:textId="77777777" w:rsidR="00F26C72" w:rsidRDefault="00F26C72" w:rsidP="008214AB"/>
          <w:p w14:paraId="1D6CF08F" w14:textId="77777777" w:rsidR="00F26C72" w:rsidRDefault="00F26C72" w:rsidP="008214AB"/>
          <w:p w14:paraId="1EE816DC" w14:textId="77777777" w:rsidR="00F26C72" w:rsidRDefault="00F26C72" w:rsidP="008214AB"/>
          <w:p w14:paraId="495B766A" w14:textId="77777777" w:rsidR="00F26C72" w:rsidRDefault="00F26C72" w:rsidP="008214AB"/>
          <w:p w14:paraId="62D5C931" w14:textId="77777777" w:rsidR="00F26C72" w:rsidRDefault="00F26C72" w:rsidP="008214AB"/>
          <w:p w14:paraId="572381B2" w14:textId="77777777" w:rsidR="00F26C72" w:rsidRDefault="00F26C72" w:rsidP="008214AB"/>
          <w:p w14:paraId="3A822F3D" w14:textId="77777777" w:rsidR="00F26C72" w:rsidRDefault="00F26C72" w:rsidP="008214AB"/>
          <w:p w14:paraId="50F61DB6" w14:textId="77777777" w:rsidR="00F26C72" w:rsidRDefault="00F26C72" w:rsidP="008214AB"/>
          <w:p w14:paraId="53B15FEF" w14:textId="77777777" w:rsidR="00F26C72" w:rsidRDefault="00F26C72" w:rsidP="008214AB"/>
          <w:p w14:paraId="4347F875" w14:textId="77777777" w:rsidR="00F26C72" w:rsidRDefault="00F26C72" w:rsidP="008214AB"/>
          <w:p w14:paraId="77F574DC" w14:textId="77777777" w:rsidR="00F26C72" w:rsidRDefault="00F26C72" w:rsidP="008214AB"/>
          <w:p w14:paraId="3C9DEFA7" w14:textId="77777777" w:rsidR="00F26C72" w:rsidRDefault="00F26C72" w:rsidP="008214AB"/>
          <w:p w14:paraId="1965761A" w14:textId="77777777" w:rsidR="00F26C72" w:rsidRDefault="00F26C72" w:rsidP="008214AB"/>
          <w:p w14:paraId="487DF9B1" w14:textId="77777777" w:rsidR="00F26C72" w:rsidRDefault="00F26C72" w:rsidP="008214AB"/>
          <w:p w14:paraId="047A2AF3" w14:textId="77777777" w:rsidR="00F26C72" w:rsidRDefault="00F26C72" w:rsidP="008214AB"/>
          <w:p w14:paraId="53448960" w14:textId="77777777" w:rsidR="00F26C72" w:rsidRDefault="00F26C72" w:rsidP="008214AB"/>
          <w:p w14:paraId="330B9712" w14:textId="77777777" w:rsidR="00F26C72" w:rsidRDefault="00F26C72" w:rsidP="008214AB"/>
          <w:p w14:paraId="0A37A4C0" w14:textId="77777777" w:rsidR="00F26C72" w:rsidRDefault="00F26C72" w:rsidP="008214AB"/>
          <w:p w14:paraId="16FFDA53" w14:textId="77777777" w:rsidR="00F26C72" w:rsidRDefault="00F26C72" w:rsidP="008214AB"/>
          <w:p w14:paraId="46303FF7" w14:textId="77777777" w:rsidR="00F26C72" w:rsidRDefault="00F26C72" w:rsidP="008214AB"/>
          <w:p w14:paraId="1C4A8B8B" w14:textId="77777777" w:rsidR="00F26C72" w:rsidRDefault="00F26C72" w:rsidP="008214AB"/>
          <w:p w14:paraId="6816E785" w14:textId="77777777" w:rsidR="00F26C72" w:rsidRDefault="00F26C72" w:rsidP="008214AB"/>
          <w:p w14:paraId="50AD4622" w14:textId="77777777" w:rsidR="00F26C72" w:rsidRDefault="00F26C72" w:rsidP="008214AB"/>
          <w:p w14:paraId="18255626" w14:textId="77777777" w:rsidR="00F26C72" w:rsidRDefault="00F26C72" w:rsidP="008214AB"/>
          <w:p w14:paraId="5E89B0AF" w14:textId="77777777" w:rsidR="00F26C72" w:rsidRDefault="00F26C72" w:rsidP="008214AB"/>
          <w:p w14:paraId="79CF2146" w14:textId="77777777" w:rsidR="00F26C72" w:rsidRDefault="00F26C72" w:rsidP="008214AB"/>
          <w:p w14:paraId="1E479E72" w14:textId="77777777" w:rsidR="00F26C72" w:rsidRDefault="00F26C72" w:rsidP="008214AB"/>
          <w:p w14:paraId="68FC0DB6" w14:textId="77777777" w:rsidR="00F26C72" w:rsidRDefault="00F26C72" w:rsidP="008214AB"/>
          <w:p w14:paraId="29B1DD8F" w14:textId="77777777" w:rsidR="00F26C72" w:rsidRDefault="00F26C72" w:rsidP="008214AB"/>
          <w:p w14:paraId="7894799E" w14:textId="77777777" w:rsidR="00F26C72" w:rsidRDefault="00F26C72" w:rsidP="008214AB"/>
          <w:p w14:paraId="79FE6069" w14:textId="77777777" w:rsidR="00F26C72" w:rsidRDefault="00F26C72" w:rsidP="008214AB"/>
          <w:p w14:paraId="6D6ADB52" w14:textId="77777777" w:rsidR="00F26C72" w:rsidRDefault="00F26C72" w:rsidP="008214AB"/>
          <w:p w14:paraId="611EB006" w14:textId="77777777" w:rsidR="00F26C72" w:rsidRDefault="00F26C72" w:rsidP="008214AB"/>
          <w:p w14:paraId="336C17CA" w14:textId="77777777" w:rsidR="00F26C72" w:rsidRDefault="00F26C72" w:rsidP="008214AB"/>
          <w:p w14:paraId="033D6AC4" w14:textId="77777777" w:rsidR="00F26C72" w:rsidRDefault="00F26C72" w:rsidP="008214AB">
            <w:r>
              <w:t xml:space="preserve">Se tidligere kommentar. </w:t>
            </w:r>
          </w:p>
          <w:p w14:paraId="31C09B70" w14:textId="77777777" w:rsidR="00F26C72" w:rsidRDefault="00F26C72" w:rsidP="008214AB"/>
          <w:p w14:paraId="3F3E2062" w14:textId="77777777" w:rsidR="00F26C72" w:rsidRDefault="00F26C72" w:rsidP="008214AB"/>
          <w:p w14:paraId="7079BE9B" w14:textId="77777777" w:rsidR="00F26C72" w:rsidRDefault="00F26C72" w:rsidP="008214AB"/>
          <w:p w14:paraId="4B378DF5" w14:textId="77777777" w:rsidR="00F26C72" w:rsidRDefault="00F26C72" w:rsidP="008214AB"/>
          <w:p w14:paraId="1FA0AE79" w14:textId="77777777" w:rsidR="00F26C72" w:rsidRDefault="00F26C72" w:rsidP="008214AB"/>
          <w:p w14:paraId="558C9972" w14:textId="77777777" w:rsidR="00F26C72" w:rsidRDefault="00F26C72" w:rsidP="008214AB"/>
          <w:p w14:paraId="06DD76E0" w14:textId="77777777" w:rsidR="00F26C72" w:rsidRDefault="00F26C72" w:rsidP="008214AB"/>
          <w:p w14:paraId="4536AC56" w14:textId="77777777" w:rsidR="00F26C72" w:rsidRDefault="00F26C72" w:rsidP="008214AB"/>
          <w:p w14:paraId="5D9B5EFB" w14:textId="42D38B51" w:rsidR="00F26C72" w:rsidRDefault="00F26C72" w:rsidP="008214AB">
            <w:r>
              <w:t xml:space="preserve">Det er vurdert, men det er ikke behov for noen utvida trafikale tiltak som må inn som rekkefølgekrav. </w:t>
            </w:r>
          </w:p>
        </w:tc>
      </w:tr>
    </w:tbl>
    <w:p w14:paraId="373D72FB" w14:textId="3524907F" w:rsidR="00D02DA6" w:rsidRPr="002D762C" w:rsidRDefault="00D02DA6" w:rsidP="002D762C"/>
    <w:p w14:paraId="7966CED8" w14:textId="6A5E7F21" w:rsidR="00C308BA" w:rsidRDefault="00C308BA" w:rsidP="00A3211F">
      <w:pPr>
        <w:pStyle w:val="Overskrift1"/>
        <w:numPr>
          <w:ilvl w:val="0"/>
          <w:numId w:val="4"/>
        </w:numPr>
      </w:pPr>
      <w:r>
        <w:t xml:space="preserve">Nye og eller reviderte rapporter som ligger til grunn </w:t>
      </w:r>
    </w:p>
    <w:p w14:paraId="66FEDB62" w14:textId="45895457" w:rsidR="00D02DA6" w:rsidRPr="009E43D7" w:rsidRDefault="00D02DA6" w:rsidP="00D02DA6">
      <w:pPr>
        <w:rPr>
          <w:b/>
          <w:bCs/>
          <w:u w:val="single"/>
        </w:rPr>
      </w:pPr>
      <w:r w:rsidRPr="009E43D7">
        <w:rPr>
          <w:b/>
          <w:bCs/>
          <w:u w:val="single"/>
        </w:rPr>
        <w:t xml:space="preserve">Rapporten «Uavhengig vurderinger relatert til flom og overvann for Trodal boligfelt» av Skred AS datert 19.10.2020. </w:t>
      </w:r>
    </w:p>
    <w:p w14:paraId="40757143" w14:textId="49DA9BAE" w:rsidR="00D02DA6" w:rsidRDefault="00D02DA6" w:rsidP="00D02DA6">
      <w:r>
        <w:t>I denne rapporten framkommer det bla. følgende.</w:t>
      </w:r>
    </w:p>
    <w:p w14:paraId="62933E99" w14:textId="4740CE3F" w:rsidR="00D02DA6" w:rsidRPr="00FA58B8" w:rsidRDefault="00D02DA6" w:rsidP="00D02DA6">
      <w:pPr>
        <w:rPr>
          <w:u w:val="single"/>
        </w:rPr>
      </w:pPr>
      <w:r w:rsidRPr="00FA58B8">
        <w:rPr>
          <w:u w:val="single"/>
        </w:rPr>
        <w:t>For Trodalsbekken:</w:t>
      </w:r>
    </w:p>
    <w:p w14:paraId="1C3534F5" w14:textId="745F291D" w:rsidR="00874034" w:rsidRDefault="00874034" w:rsidP="00A3211F">
      <w:pPr>
        <w:pStyle w:val="Listeavsnitt"/>
        <w:numPr>
          <w:ilvl w:val="0"/>
          <w:numId w:val="5"/>
        </w:numPr>
      </w:pPr>
      <w:r>
        <w:t>200-års flom inkludert klimapåslag i Trodalsbekken er estimert til 5,2 m</w:t>
      </w:r>
      <w:r>
        <w:rPr>
          <w:vertAlign w:val="superscript"/>
        </w:rPr>
        <w:t>3</w:t>
      </w:r>
      <w:r>
        <w:t>/s</w:t>
      </w:r>
    </w:p>
    <w:p w14:paraId="01B92A7C" w14:textId="0A61C62A" w:rsidR="00874034" w:rsidRDefault="00874034" w:rsidP="00A3211F">
      <w:pPr>
        <w:pStyle w:val="Listeavsnitt"/>
        <w:numPr>
          <w:ilvl w:val="0"/>
          <w:numId w:val="5"/>
        </w:numPr>
      </w:pPr>
      <w:r>
        <w:t>En eventuell avskjæring av flomvann langs Hornsjøvegen og videre it o Sære Brynsåa vil kunne redusere 200-årsflom i Trodalsbekken gjennom planområdet til ca. 2,5 m</w:t>
      </w:r>
      <w:r>
        <w:rPr>
          <w:vertAlign w:val="superscript"/>
        </w:rPr>
        <w:t>3</w:t>
      </w:r>
      <w:r>
        <w:t xml:space="preserve">/s. </w:t>
      </w:r>
    </w:p>
    <w:p w14:paraId="16DADCAE" w14:textId="131B7C9A" w:rsidR="00D02DA6" w:rsidRDefault="00D02DA6" w:rsidP="00D02DA6">
      <w:r>
        <w:t>«</w:t>
      </w:r>
      <w:r w:rsidRPr="00FA58B8">
        <w:rPr>
          <w:i/>
          <w:iCs/>
        </w:rPr>
        <w:t>Planlagt tilkomstvei gjennom eksisterende planområdet kommer både i konflikt med bekkeløpet gjennom om</w:t>
      </w:r>
      <w:r w:rsidR="00874034" w:rsidRPr="00FA58B8">
        <w:rPr>
          <w:i/>
          <w:iCs/>
        </w:rPr>
        <w:t xml:space="preserve">rådet og eksisterende bekkeinntak. Både bekkeløp og inntak må flyttes og dimensjoneres iht. gjeldende krav. Det foreslås å etablere et nytt bekkeinntak med en bedre hydraulisk utforming, beholde dagens 600mm rør mot Søre Brynsåa, samt sikre en trygg flomvei som krysser Kongsvegen og ledes videre </w:t>
      </w:r>
      <w:proofErr w:type="spellStart"/>
      <w:r w:rsidR="00874034" w:rsidRPr="00FA58B8">
        <w:rPr>
          <w:i/>
          <w:iCs/>
        </w:rPr>
        <w:t>parallellt</w:t>
      </w:r>
      <w:proofErr w:type="spellEnd"/>
      <w:r w:rsidR="00874034" w:rsidRPr="00FA58B8">
        <w:rPr>
          <w:i/>
          <w:iCs/>
        </w:rPr>
        <w:t xml:space="preserve"> med E6 sørover før utløp gjennom eksisterende krøttertunnel mot Lågen. Ved foreslått løsning kan man bedre situasjonen for nærliggende området</w:t>
      </w:r>
      <w:r w:rsidR="00874034">
        <w:t xml:space="preserve"> </w:t>
      </w:r>
      <w:r>
        <w:t xml:space="preserve">(kap 6, </w:t>
      </w:r>
      <w:r w:rsidR="00FA58B8">
        <w:t>s.</w:t>
      </w:r>
      <w:r>
        <w:t xml:space="preserve"> 40)</w:t>
      </w:r>
      <w:sdt>
        <w:sdtPr>
          <w:id w:val="246089352"/>
          <w:citation/>
        </w:sdtPr>
        <w:sdtEndPr/>
        <w:sdtContent>
          <w:r w:rsidR="00874034">
            <w:fldChar w:fldCharType="begin"/>
          </w:r>
          <w:r w:rsidR="00874034">
            <w:instrText xml:space="preserve">CITATION SKRED20 \l 1044 </w:instrText>
          </w:r>
          <w:r w:rsidR="00874034">
            <w:fldChar w:fldCharType="separate"/>
          </w:r>
          <w:r w:rsidR="00874034">
            <w:rPr>
              <w:noProof/>
            </w:rPr>
            <w:t xml:space="preserve"> (Skred AS, 2020)</w:t>
          </w:r>
          <w:r w:rsidR="00874034">
            <w:fldChar w:fldCharType="end"/>
          </w:r>
        </w:sdtContent>
      </w:sdt>
      <w:r w:rsidR="00874034">
        <w:t>.</w:t>
      </w:r>
      <w:r w:rsidR="00FA58B8">
        <w:t>»</w:t>
      </w:r>
    </w:p>
    <w:p w14:paraId="29252D5A" w14:textId="63FBDF2B" w:rsidR="00874034" w:rsidRPr="00FA58B8" w:rsidRDefault="00874034" w:rsidP="00D02DA6">
      <w:pPr>
        <w:rPr>
          <w:u w:val="single"/>
        </w:rPr>
      </w:pPr>
      <w:r w:rsidRPr="00FA58B8">
        <w:rPr>
          <w:u w:val="single"/>
        </w:rPr>
        <w:t>For Søre Brynsåa:</w:t>
      </w:r>
    </w:p>
    <w:p w14:paraId="50AD7160" w14:textId="3A1F5CBA" w:rsidR="00874034" w:rsidRDefault="00874034" w:rsidP="00A3211F">
      <w:pPr>
        <w:pStyle w:val="Listeavsnitt"/>
        <w:numPr>
          <w:ilvl w:val="0"/>
          <w:numId w:val="5"/>
        </w:numPr>
      </w:pPr>
      <w:r>
        <w:t>Bruene i Kongsvegen og E6 har begge marginal kapasitet for en 200-årsflom uten klimapåslag ved en situasjon uten massetransport</w:t>
      </w:r>
      <w:r w:rsidR="00FA58B8">
        <w:t>.</w:t>
      </w:r>
    </w:p>
    <w:p w14:paraId="603519B8" w14:textId="7BCD3415" w:rsidR="00FA58B8" w:rsidRDefault="00FA58B8" w:rsidP="00A3211F">
      <w:pPr>
        <w:pStyle w:val="Listeavsnitt"/>
        <w:numPr>
          <w:ilvl w:val="0"/>
          <w:numId w:val="5"/>
        </w:numPr>
      </w:pPr>
      <w:r>
        <w:t xml:space="preserve">Det må forventes at større mengder masser avsettes i partiene oppstrøms bruene under flom. Dette vil kunne redusere kapasiteten til bruer og elveløp betydelig. </w:t>
      </w:r>
    </w:p>
    <w:p w14:paraId="0A540E55" w14:textId="1F718911" w:rsidR="00FA58B8" w:rsidRPr="00FA58B8" w:rsidRDefault="00FA58B8" w:rsidP="00FA58B8">
      <w:pPr>
        <w:rPr>
          <w:i/>
          <w:iCs/>
        </w:rPr>
      </w:pPr>
      <w:r w:rsidRPr="00FA58B8">
        <w:rPr>
          <w:i/>
          <w:iCs/>
        </w:rPr>
        <w:lastRenderedPageBreak/>
        <w:t>«Grunnet begrenset kapasitet må det ikke gjøres tiltak oppstrøms som øker flomtoppene i elva. Vi vurdere at en åpen håndtering av overvann i planområdet uten ytterligere krav til fordrøyning, samt forsterkning av avskjærende grøft langs Hornsjøvegen i neglisjerbar grad vil påvirke flomtoppene i Søndre Brynsåa. For å oppnå tilstrekkelig flomsikkerhet nedstrøms del av planområdet (i hovedsak barnehagetomta) er det viktig at massetransport i Søre Brynsåa blir håndtert. Et masseavlagringsbassen kan være en mulig løsning»</w:t>
      </w:r>
      <w:r>
        <w:rPr>
          <w:i/>
          <w:iCs/>
        </w:rPr>
        <w:t xml:space="preserve"> </w:t>
      </w:r>
      <w:r>
        <w:t xml:space="preserve">(kap 6, s.40) </w:t>
      </w:r>
      <w:sdt>
        <w:sdtPr>
          <w:id w:val="-1580285136"/>
          <w:citation/>
        </w:sdtPr>
        <w:sdtEndPr/>
        <w:sdtContent>
          <w:r>
            <w:fldChar w:fldCharType="begin"/>
          </w:r>
          <w:r>
            <w:instrText xml:space="preserve"> CITATION SKRED20 \l 1044 </w:instrText>
          </w:r>
          <w:r>
            <w:fldChar w:fldCharType="separate"/>
          </w:r>
          <w:r>
            <w:rPr>
              <w:noProof/>
            </w:rPr>
            <w:t>(Skred AS, 2020)</w:t>
          </w:r>
          <w:r>
            <w:fldChar w:fldCharType="end"/>
          </w:r>
        </w:sdtContent>
      </w:sdt>
      <w:r>
        <w:t>.</w:t>
      </w:r>
      <w:r>
        <w:rPr>
          <w:i/>
          <w:iCs/>
        </w:rPr>
        <w:t xml:space="preserve"> </w:t>
      </w:r>
    </w:p>
    <w:p w14:paraId="3E366155" w14:textId="62CB7D49" w:rsidR="00874034" w:rsidRPr="00FA58B8" w:rsidRDefault="00FA58B8" w:rsidP="00D02DA6">
      <w:pPr>
        <w:rPr>
          <w:u w:val="single"/>
        </w:rPr>
      </w:pPr>
      <w:r w:rsidRPr="00FA58B8">
        <w:rPr>
          <w:u w:val="single"/>
        </w:rPr>
        <w:t>Om Overvannshåndtering</w:t>
      </w:r>
    </w:p>
    <w:p w14:paraId="33924CC3" w14:textId="3AB99C72" w:rsidR="00FA58B8" w:rsidRDefault="00FA58B8" w:rsidP="00D02DA6">
      <w:pPr>
        <w:rPr>
          <w:i/>
          <w:iCs/>
        </w:rPr>
      </w:pPr>
      <w:r>
        <w:t>«</w:t>
      </w:r>
      <w:r>
        <w:rPr>
          <w:i/>
          <w:iCs/>
        </w:rPr>
        <w:t xml:space="preserve">Det vurderes tilstrekkelig å håndtere overvann fra planområdet uten ytterligere krav til fordrøyning. Dette grunnet planområdets feltkarakteristikk og beliggenhet i hovedfeltet. Mindre nedbør bør gis mulighet til infiltrasjon og det må sørges for trygg avledning av overvann helt ned til resipient» </w:t>
      </w:r>
      <w:r>
        <w:t xml:space="preserve">(kap 6, s.40) </w:t>
      </w:r>
      <w:sdt>
        <w:sdtPr>
          <w:id w:val="-2016526201"/>
          <w:citation/>
        </w:sdtPr>
        <w:sdtEndPr/>
        <w:sdtContent>
          <w:r>
            <w:fldChar w:fldCharType="begin"/>
          </w:r>
          <w:r>
            <w:instrText xml:space="preserve"> CITATION SKRED20 \l 1044 </w:instrText>
          </w:r>
          <w:r>
            <w:fldChar w:fldCharType="separate"/>
          </w:r>
          <w:r>
            <w:rPr>
              <w:noProof/>
            </w:rPr>
            <w:t>(Skred AS, 2020)</w:t>
          </w:r>
          <w:r>
            <w:fldChar w:fldCharType="end"/>
          </w:r>
        </w:sdtContent>
      </w:sdt>
      <w:r>
        <w:t>.</w:t>
      </w:r>
      <w:r>
        <w:rPr>
          <w:i/>
          <w:iCs/>
        </w:rPr>
        <w:t xml:space="preserve"> </w:t>
      </w:r>
    </w:p>
    <w:p w14:paraId="7DB397CE" w14:textId="15430833" w:rsidR="00D566E2" w:rsidRDefault="00F22CFE" w:rsidP="00D02DA6">
      <w:pPr>
        <w:rPr>
          <w:u w:val="single"/>
        </w:rPr>
      </w:pPr>
      <w:r w:rsidRPr="00F22CFE">
        <w:rPr>
          <w:u w:val="single"/>
        </w:rPr>
        <w:t>Reetablering av opprinnelig bekkeløp og premisser som legges til grunn</w:t>
      </w:r>
    </w:p>
    <w:p w14:paraId="479E3E81" w14:textId="6C3C39B4" w:rsidR="00F22CFE" w:rsidRDefault="00F22CFE" w:rsidP="00F22CFE">
      <w:r w:rsidRPr="00F22CFE">
        <w:t xml:space="preserve">Dagens kulvertinntak og kulvert med utløp oppstrøms Kongsvegen fjernes slik at ikke </w:t>
      </w:r>
      <w:r>
        <w:t xml:space="preserve">noe vann fra bekken ledes til Søre Brynsåa. Det skal anlegges/reetableres et bekkeløp som skal følge tilnærmet opprinnelig bekketrase. Det må anlegges nye kulverter under Kongsvegen og Furuvegen. Bekken kan legges åpen over eksisterende «gangvei» ettersom denne ikke har noen funksjon. Under E6 skal eksisterende 800-kulvert beholdes, der et sekundærløp/flomvei foreslås lagt gjennom Krøttertunnel. </w:t>
      </w:r>
    </w:p>
    <w:p w14:paraId="5D7E9903" w14:textId="69DF7126" w:rsidR="00F22CFE" w:rsidRPr="00F22CFE" w:rsidRDefault="00F22CFE" w:rsidP="00F22CFE">
      <w:pPr>
        <w:rPr>
          <w:u w:val="single"/>
        </w:rPr>
      </w:pPr>
      <w:r>
        <w:tab/>
      </w:r>
      <w:r w:rsidRPr="00F22CFE">
        <w:rPr>
          <w:u w:val="single"/>
        </w:rPr>
        <w:t>Reetablering vurderes basert på to ulike scenarier:</w:t>
      </w:r>
    </w:p>
    <w:p w14:paraId="3C04A3BC" w14:textId="135AD771" w:rsidR="00F22CFE" w:rsidRDefault="00F22CFE" w:rsidP="00A3211F">
      <w:pPr>
        <w:pStyle w:val="Listeavsnitt"/>
        <w:numPr>
          <w:ilvl w:val="0"/>
          <w:numId w:val="6"/>
        </w:numPr>
      </w:pPr>
      <w:r>
        <w:t>Det utføres ikke tiltak oppstrøms i Trodalsbekken som reduserer dimensjonerende flomvannføring</w:t>
      </w:r>
    </w:p>
    <w:p w14:paraId="1F07B80F" w14:textId="7F93A94D" w:rsidR="00F22CFE" w:rsidRDefault="00F22CFE" w:rsidP="00A3211F">
      <w:pPr>
        <w:pStyle w:val="Listeavsnitt"/>
        <w:numPr>
          <w:ilvl w:val="0"/>
          <w:numId w:val="6"/>
        </w:numPr>
      </w:pPr>
      <w:r>
        <w:t xml:space="preserve">Det utføres tiltak oppstrøms i Trodalsbekken som vil redusere dimensjonerende vannføring. Dette inkluderer: a) Utbedret flomgrøft ved </w:t>
      </w:r>
      <w:proofErr w:type="spellStart"/>
      <w:r>
        <w:t>Vammen</w:t>
      </w:r>
      <w:proofErr w:type="spellEnd"/>
      <w:r>
        <w:t xml:space="preserve">, b) Utbedret flomgrøft ved </w:t>
      </w:r>
      <w:proofErr w:type="spellStart"/>
      <w:r>
        <w:t>Lisætra</w:t>
      </w:r>
      <w:proofErr w:type="spellEnd"/>
      <w:r>
        <w:t xml:space="preserve">, c) Etablere avskjærende grøft langs Hornsjøvanegen fra vegen inn mot Brattli, til Øverli-svingen. </w:t>
      </w:r>
    </w:p>
    <w:p w14:paraId="7F84EA0B" w14:textId="2ABD6EF4" w:rsidR="00F22CFE" w:rsidRDefault="00F22CFE" w:rsidP="00F22CFE">
      <w:pPr>
        <w:rPr>
          <w:u w:val="single"/>
        </w:rPr>
      </w:pPr>
      <w:r>
        <w:rPr>
          <w:u w:val="single"/>
        </w:rPr>
        <w:t>Etablere åpent bekkeløp over barnehagetomt og premisser for løsning og vurderingen</w:t>
      </w:r>
    </w:p>
    <w:p w14:paraId="40563E3D" w14:textId="21460E07" w:rsidR="00F22CFE" w:rsidRDefault="00F22CFE" w:rsidP="00F22CFE">
      <w:r>
        <w:t xml:space="preserve">Premissene som legges til grunn for å vurdere denne løsningen er følgende: </w:t>
      </w:r>
    </w:p>
    <w:p w14:paraId="310D8222" w14:textId="25521B6E" w:rsidR="00460580" w:rsidRDefault="00F22CFE" w:rsidP="00F22CFE">
      <w:r>
        <w:t xml:space="preserve">Fra dagens kulvertinntak legges bekken åpen frem til Søre Brynsåa over «barnehagetomta». Utløpet foreslås omtrent på samme sted som utløpet av dagens kulvert, rett oppstrøms Bru Kongsvegen. Eksisterende kulvert fjernes. Løsningen vil inkludere et åpent bekkeløp med kryssing av Ole Stenes veg. Løsningen må ta hensyn til </w:t>
      </w:r>
      <w:proofErr w:type="spellStart"/>
      <w:r>
        <w:t>tilbakestuving</w:t>
      </w:r>
      <w:proofErr w:type="spellEnd"/>
      <w:r>
        <w:t xml:space="preserve"> fra Søre Brynsåa under flom. </w:t>
      </w:r>
    </w:p>
    <w:p w14:paraId="70B2D73E" w14:textId="77777777" w:rsidR="00460580" w:rsidRDefault="00460580" w:rsidP="00F22CFE">
      <w:pPr>
        <w:rPr>
          <w:u w:val="single"/>
        </w:rPr>
      </w:pPr>
    </w:p>
    <w:p w14:paraId="108DF9DA" w14:textId="47E9D590" w:rsidR="00460580" w:rsidRDefault="00460580" w:rsidP="00F22CFE">
      <w:pPr>
        <w:rPr>
          <w:u w:val="single"/>
        </w:rPr>
      </w:pPr>
      <w:r w:rsidRPr="00460580">
        <w:rPr>
          <w:u w:val="single"/>
        </w:rPr>
        <w:t>Vurderinge</w:t>
      </w:r>
      <w:r>
        <w:rPr>
          <w:u w:val="single"/>
        </w:rPr>
        <w:t>r av bekkeomlegging for flomvannføring</w:t>
      </w:r>
    </w:p>
    <w:p w14:paraId="759DF5C1" w14:textId="20871E36" w:rsidR="00460580" w:rsidRDefault="00460580" w:rsidP="00F22CFE">
      <w:r>
        <w:t xml:space="preserve">Effekten bekkeomlegging vil ha på flomvannføringen rett oppstrøms brua vil til slitt bero på skjønnsmessige vurderinger. Basert på estimert samhørighet av flom i de to vassdragene samt punktene listet opp på rapportens side 48, vurderes det at påvirkning etablering av skissert bekkeløp vil ha på flomvannføringen i Søre Brynsåa oppstrøms Bru Kongsvegen er neglisjerbar sammenlignet med dagens situasjon. </w:t>
      </w:r>
    </w:p>
    <w:p w14:paraId="38E57461" w14:textId="77777777" w:rsidR="00460580" w:rsidRDefault="00460580" w:rsidP="00F22CFE">
      <w:pPr>
        <w:rPr>
          <w:u w:val="single"/>
        </w:rPr>
      </w:pPr>
    </w:p>
    <w:p w14:paraId="5ECD9B9A" w14:textId="7A9EC28C" w:rsidR="00460580" w:rsidRDefault="00460580" w:rsidP="00F22CFE">
      <w:pPr>
        <w:rPr>
          <w:u w:val="single"/>
        </w:rPr>
      </w:pPr>
      <w:r w:rsidRPr="00460580">
        <w:rPr>
          <w:u w:val="single"/>
        </w:rPr>
        <w:t>For å kunne gå videre med bekkeomlegging</w:t>
      </w:r>
    </w:p>
    <w:p w14:paraId="326F173E" w14:textId="70ADED44" w:rsidR="005D7A61" w:rsidRDefault="00460580" w:rsidP="00F22CFE">
      <w:r>
        <w:t>For å kunne gå videre med reetablering av opprinnelig bekkeløp og etablering av åpent bekkeløp over barnehagetomt anbefales det å utføre et forprosjekt av ønsket løsning. Dette for å få vurdert realismen i ønsket løsning og identifisere forutsetninger. I den forbindelse vil det være hensiktsmessig å etablere en modell av bekkeløpet og krysninger, og videre hydraulisk verifikasjon av dimensjoner og utforming.</w:t>
      </w:r>
    </w:p>
    <w:p w14:paraId="5B743646" w14:textId="64F6F647" w:rsidR="000964A6" w:rsidRDefault="000964A6" w:rsidP="00F22CFE">
      <w:r>
        <w:lastRenderedPageBreak/>
        <w:t xml:space="preserve">I tillegg er følgende dokumenter nye siden sist. </w:t>
      </w:r>
    </w:p>
    <w:p w14:paraId="04E4A51D" w14:textId="77777777" w:rsidR="000964A6" w:rsidRDefault="000964A6" w:rsidP="00A3211F">
      <w:pPr>
        <w:pStyle w:val="Listeavsnitt"/>
        <w:numPr>
          <w:ilvl w:val="0"/>
          <w:numId w:val="8"/>
        </w:numPr>
      </w:pPr>
      <w:r>
        <w:t>Forprosjekt bekkeåpning Trodalsbekken. Skred AS. 25.01.2021.</w:t>
      </w:r>
    </w:p>
    <w:p w14:paraId="529EF358" w14:textId="29029DCD" w:rsidR="000964A6" w:rsidRPr="00F439F9" w:rsidRDefault="000964A6" w:rsidP="00A3211F">
      <w:pPr>
        <w:pStyle w:val="Listeavsnitt"/>
        <w:numPr>
          <w:ilvl w:val="0"/>
          <w:numId w:val="8"/>
        </w:numPr>
      </w:pPr>
      <w:r w:rsidRPr="00F439F9">
        <w:t xml:space="preserve">Vurdering av flomforhold i Søre Brynsåa. Norconsult v/ Katherine </w:t>
      </w:r>
      <w:proofErr w:type="spellStart"/>
      <w:r w:rsidRPr="00F439F9">
        <w:t>Aurand</w:t>
      </w:r>
      <w:proofErr w:type="spellEnd"/>
      <w:r w:rsidRPr="00F439F9">
        <w:t>. 29.11.2021</w:t>
      </w:r>
      <w:r w:rsidR="00966CA4">
        <w:t xml:space="preserve"> (vedlegg 4)</w:t>
      </w:r>
      <w:r w:rsidRPr="00F439F9">
        <w:t>.</w:t>
      </w:r>
    </w:p>
    <w:p w14:paraId="2927225E" w14:textId="5041BB17" w:rsidR="000964A6" w:rsidRDefault="000964A6" w:rsidP="00A3211F">
      <w:pPr>
        <w:pStyle w:val="Listeavsnitt"/>
        <w:numPr>
          <w:ilvl w:val="0"/>
          <w:numId w:val="8"/>
        </w:numPr>
      </w:pPr>
      <w:r w:rsidRPr="00F439F9">
        <w:t xml:space="preserve">Åpning av Trodalsbekken og tiltak i forbindelse med dette. Norconsult v/ Katherine </w:t>
      </w:r>
      <w:proofErr w:type="spellStart"/>
      <w:r w:rsidRPr="00F439F9">
        <w:t>Aurand</w:t>
      </w:r>
      <w:proofErr w:type="spellEnd"/>
      <w:r w:rsidRPr="00F439F9">
        <w:t>. 29.11.2021</w:t>
      </w:r>
      <w:r w:rsidR="00966CA4">
        <w:t xml:space="preserve"> (vedlegg 5)</w:t>
      </w:r>
      <w:r w:rsidRPr="00F439F9">
        <w:t>.</w:t>
      </w:r>
    </w:p>
    <w:p w14:paraId="04B33C79" w14:textId="7F8F4B5E" w:rsidR="00966CA4" w:rsidRDefault="00966CA4" w:rsidP="00966CA4"/>
    <w:p w14:paraId="700DFC26" w14:textId="7F630E8C" w:rsidR="00966CA4" w:rsidRDefault="00966CA4" w:rsidP="00D8663F">
      <w:pPr>
        <w:rPr>
          <w:sz w:val="22"/>
          <w:szCs w:val="22"/>
          <w:u w:val="single"/>
        </w:rPr>
      </w:pPr>
      <w:r w:rsidRPr="00D8663F">
        <w:rPr>
          <w:sz w:val="22"/>
          <w:szCs w:val="22"/>
          <w:u w:val="single"/>
        </w:rPr>
        <w:t>Vurdering av flomforhold i Søre Brynsåa (vedlegg 4)</w:t>
      </w:r>
      <w:r w:rsidR="00D8663F">
        <w:rPr>
          <w:sz w:val="22"/>
          <w:szCs w:val="22"/>
          <w:u w:val="single"/>
        </w:rPr>
        <w:t xml:space="preserve"> </w:t>
      </w:r>
    </w:p>
    <w:p w14:paraId="16321184" w14:textId="5FA5339C" w:rsidR="00D8663F" w:rsidRPr="00966CA4" w:rsidRDefault="00D8663F" w:rsidP="00D8663F">
      <w:pPr>
        <w:rPr>
          <w:b/>
          <w:bCs/>
        </w:rPr>
      </w:pPr>
      <w:r w:rsidRPr="00D8663F">
        <w:rPr>
          <w:b/>
          <w:bCs/>
        </w:rPr>
        <w:t>Oppsummering av vedlegg 4</w:t>
      </w:r>
    </w:p>
    <w:p w14:paraId="638F2401" w14:textId="02120BCA" w:rsidR="00966CA4" w:rsidRPr="00966CA4" w:rsidRDefault="00966CA4" w:rsidP="00966CA4">
      <w:pPr>
        <w:autoSpaceDE w:val="0"/>
        <w:autoSpaceDN w:val="0"/>
        <w:adjustRightInd w:val="0"/>
        <w:spacing w:after="0" w:line="240" w:lineRule="auto"/>
        <w:rPr>
          <w:rFonts w:ascii="Arial" w:hAnsi="Arial" w:cs="Arial"/>
          <w:color w:val="000000"/>
        </w:rPr>
      </w:pPr>
      <w:r w:rsidRPr="00966CA4">
        <w:rPr>
          <w:rFonts w:ascii="Arial" w:hAnsi="Arial" w:cs="Arial"/>
          <w:color w:val="000000"/>
        </w:rPr>
        <w:t xml:space="preserve">Dette notatet svarer ut følgende punkt ifb. med reguleringsplanen for Trodalen og åpning av Trodalsbekken: </w:t>
      </w:r>
    </w:p>
    <w:p w14:paraId="05653147" w14:textId="77777777" w:rsidR="00966CA4" w:rsidRPr="00966CA4" w:rsidRDefault="00966CA4" w:rsidP="00966CA4">
      <w:pPr>
        <w:autoSpaceDE w:val="0"/>
        <w:autoSpaceDN w:val="0"/>
        <w:adjustRightInd w:val="0"/>
        <w:spacing w:after="32" w:line="240" w:lineRule="auto"/>
        <w:rPr>
          <w:rFonts w:ascii="Arial" w:hAnsi="Arial" w:cs="Arial"/>
          <w:color w:val="000000"/>
        </w:rPr>
      </w:pPr>
      <w:r w:rsidRPr="00966CA4">
        <w:rPr>
          <w:rFonts w:ascii="Arial" w:hAnsi="Arial" w:cs="Arial"/>
          <w:color w:val="000000"/>
        </w:rPr>
        <w:t xml:space="preserve">1) Hvorfor masseavlagringsbassenget oppstrøms Kongsvegen utgår. </w:t>
      </w:r>
    </w:p>
    <w:p w14:paraId="16202E63" w14:textId="77777777" w:rsidR="00966CA4" w:rsidRPr="00966CA4" w:rsidRDefault="00966CA4" w:rsidP="00966CA4">
      <w:pPr>
        <w:autoSpaceDE w:val="0"/>
        <w:autoSpaceDN w:val="0"/>
        <w:adjustRightInd w:val="0"/>
        <w:spacing w:after="32" w:line="240" w:lineRule="auto"/>
        <w:rPr>
          <w:rFonts w:ascii="Arial" w:hAnsi="Arial" w:cs="Arial"/>
          <w:color w:val="000000"/>
        </w:rPr>
      </w:pPr>
      <w:r w:rsidRPr="00966CA4">
        <w:rPr>
          <w:rFonts w:ascii="Arial" w:hAnsi="Arial" w:cs="Arial"/>
          <w:color w:val="000000"/>
        </w:rPr>
        <w:t xml:space="preserve">2) Hvordan ny bru i Gamlevegen påvirker massetransporten i Søre Brynsåa. </w:t>
      </w:r>
    </w:p>
    <w:p w14:paraId="6BA04B47" w14:textId="77777777" w:rsidR="00966CA4" w:rsidRPr="00966CA4" w:rsidRDefault="00966CA4" w:rsidP="00966CA4">
      <w:pPr>
        <w:autoSpaceDE w:val="0"/>
        <w:autoSpaceDN w:val="0"/>
        <w:adjustRightInd w:val="0"/>
        <w:spacing w:after="0" w:line="240" w:lineRule="auto"/>
        <w:rPr>
          <w:rFonts w:ascii="Arial" w:hAnsi="Arial" w:cs="Arial"/>
          <w:color w:val="000000"/>
        </w:rPr>
      </w:pPr>
      <w:r w:rsidRPr="00966CA4">
        <w:rPr>
          <w:rFonts w:ascii="Arial" w:hAnsi="Arial" w:cs="Arial"/>
          <w:color w:val="000000"/>
        </w:rPr>
        <w:t xml:space="preserve">3) Hvordan åpning av Trodalsbekken påvirker flomsituasjonen i Søre Brynsåa. </w:t>
      </w:r>
    </w:p>
    <w:p w14:paraId="7F74CF49" w14:textId="77777777" w:rsidR="00966CA4" w:rsidRPr="00966CA4" w:rsidRDefault="00966CA4" w:rsidP="00966CA4">
      <w:pPr>
        <w:autoSpaceDE w:val="0"/>
        <w:autoSpaceDN w:val="0"/>
        <w:adjustRightInd w:val="0"/>
        <w:spacing w:after="0" w:line="240" w:lineRule="auto"/>
        <w:rPr>
          <w:rFonts w:ascii="Arial" w:hAnsi="Arial" w:cs="Arial"/>
          <w:color w:val="000000"/>
        </w:rPr>
      </w:pPr>
    </w:p>
    <w:p w14:paraId="3F412452" w14:textId="77777777" w:rsidR="00966CA4" w:rsidRPr="00966CA4" w:rsidRDefault="00966CA4" w:rsidP="00966CA4">
      <w:pPr>
        <w:autoSpaceDE w:val="0"/>
        <w:autoSpaceDN w:val="0"/>
        <w:adjustRightInd w:val="0"/>
        <w:spacing w:after="0" w:line="240" w:lineRule="auto"/>
        <w:rPr>
          <w:rFonts w:ascii="Arial" w:hAnsi="Arial" w:cs="Arial"/>
          <w:color w:val="000000"/>
        </w:rPr>
      </w:pPr>
      <w:r w:rsidRPr="00966CA4">
        <w:rPr>
          <w:rFonts w:ascii="Arial" w:hAnsi="Arial" w:cs="Arial"/>
          <w:color w:val="000000"/>
        </w:rPr>
        <w:t xml:space="preserve">En ny hydraulisk modell er opprettet for å vurdere hvordan åpning av Trodalsbekken påvirker flomsituasjonen i Søre Brynsåa. Detaljer om modellen er presentert i slutten av notatet (seksjon 4). </w:t>
      </w:r>
    </w:p>
    <w:p w14:paraId="411B40EB" w14:textId="77777777" w:rsidR="00966CA4" w:rsidRPr="00966CA4" w:rsidRDefault="00966CA4" w:rsidP="00966CA4">
      <w:pPr>
        <w:autoSpaceDE w:val="0"/>
        <w:autoSpaceDN w:val="0"/>
        <w:adjustRightInd w:val="0"/>
        <w:spacing w:after="0" w:line="240" w:lineRule="auto"/>
        <w:rPr>
          <w:rFonts w:ascii="Arial" w:hAnsi="Arial" w:cs="Arial"/>
          <w:color w:val="000000"/>
        </w:rPr>
      </w:pPr>
      <w:r w:rsidRPr="00966CA4">
        <w:rPr>
          <w:rFonts w:ascii="Arial" w:hAnsi="Arial" w:cs="Arial"/>
          <w:color w:val="000000"/>
        </w:rPr>
        <w:t xml:space="preserve">Konklusjonene er: </w:t>
      </w:r>
    </w:p>
    <w:p w14:paraId="4D965D20" w14:textId="77777777" w:rsidR="00966CA4" w:rsidRPr="00966CA4" w:rsidRDefault="00966CA4" w:rsidP="00966CA4">
      <w:pPr>
        <w:autoSpaceDE w:val="0"/>
        <w:autoSpaceDN w:val="0"/>
        <w:adjustRightInd w:val="0"/>
        <w:spacing w:after="0" w:line="240" w:lineRule="auto"/>
        <w:rPr>
          <w:rFonts w:ascii="Arial" w:hAnsi="Arial" w:cs="Arial"/>
          <w:color w:val="000000"/>
        </w:rPr>
      </w:pPr>
      <w:r w:rsidRPr="00966CA4">
        <w:rPr>
          <w:rFonts w:ascii="Arial" w:hAnsi="Arial" w:cs="Arial"/>
          <w:color w:val="000000"/>
        </w:rPr>
        <w:t xml:space="preserve">1) Det er ikke hensiktsmessig med massebasseng rett oppstrøms Kongsvegen. Bassenget blir for bratt og smalt til å være effektivt. Det er et stort og kostbart inngrep som vil hindre fiskeoppgang. Bassengets opprinnelige funksjon var å beskytte den planlagte barnehagen som lå lavt over Søre Brynsåa, men barnehagen er nå tatt ut av reguleringsplanen. </w:t>
      </w:r>
    </w:p>
    <w:p w14:paraId="1C7F61BB" w14:textId="77777777" w:rsidR="00966CA4" w:rsidRPr="00966CA4" w:rsidRDefault="00966CA4" w:rsidP="00966CA4">
      <w:pPr>
        <w:autoSpaceDE w:val="0"/>
        <w:autoSpaceDN w:val="0"/>
        <w:adjustRightInd w:val="0"/>
        <w:spacing w:after="0" w:line="240" w:lineRule="auto"/>
        <w:rPr>
          <w:rFonts w:ascii="Arial" w:hAnsi="Arial" w:cs="Arial"/>
          <w:color w:val="000000"/>
        </w:rPr>
      </w:pPr>
    </w:p>
    <w:p w14:paraId="5DD4F2E3" w14:textId="77777777" w:rsidR="00966CA4" w:rsidRPr="00966CA4" w:rsidRDefault="00966CA4" w:rsidP="00966CA4">
      <w:pPr>
        <w:autoSpaceDE w:val="0"/>
        <w:autoSpaceDN w:val="0"/>
        <w:adjustRightInd w:val="0"/>
        <w:spacing w:after="0" w:line="240" w:lineRule="auto"/>
        <w:rPr>
          <w:rFonts w:ascii="Arial" w:hAnsi="Arial" w:cs="Arial"/>
          <w:color w:val="000000"/>
        </w:rPr>
      </w:pPr>
      <w:r w:rsidRPr="00966CA4">
        <w:rPr>
          <w:rFonts w:ascii="Arial" w:hAnsi="Arial" w:cs="Arial"/>
          <w:color w:val="000000"/>
        </w:rPr>
        <w:t xml:space="preserve">2) Ny bru for Gamlevegen vil føre til at man unngår oppstuving oppstrøms, og at masse som før ville blitt avsatt rett oppstrøms den gamle brua isteden transporteres forbi, slik at massetransporten øker noe. Utforming av elveløpet, bruk av terskler eller massebasseng kan redusere transporten. </w:t>
      </w:r>
    </w:p>
    <w:p w14:paraId="4D76D1E5" w14:textId="77777777" w:rsidR="00966CA4" w:rsidRPr="00966CA4" w:rsidRDefault="00966CA4" w:rsidP="00966CA4">
      <w:pPr>
        <w:autoSpaceDE w:val="0"/>
        <w:autoSpaceDN w:val="0"/>
        <w:adjustRightInd w:val="0"/>
        <w:spacing w:after="0" w:line="240" w:lineRule="auto"/>
        <w:rPr>
          <w:rFonts w:ascii="Arial" w:hAnsi="Arial" w:cs="Arial"/>
          <w:color w:val="000000"/>
        </w:rPr>
      </w:pPr>
    </w:p>
    <w:p w14:paraId="625F1974" w14:textId="1EABD0E8" w:rsidR="00966CA4" w:rsidRPr="00966CA4" w:rsidRDefault="00966CA4" w:rsidP="00966CA4">
      <w:pPr>
        <w:pStyle w:val="Listeavsnitt"/>
        <w:numPr>
          <w:ilvl w:val="0"/>
          <w:numId w:val="6"/>
        </w:numPr>
        <w:autoSpaceDE w:val="0"/>
        <w:autoSpaceDN w:val="0"/>
        <w:adjustRightInd w:val="0"/>
        <w:spacing w:after="0" w:line="240" w:lineRule="auto"/>
        <w:rPr>
          <w:rFonts w:ascii="Arial" w:hAnsi="Arial" w:cs="Arial"/>
          <w:color w:val="000000"/>
        </w:rPr>
      </w:pPr>
      <w:r w:rsidRPr="00966CA4">
        <w:rPr>
          <w:rFonts w:ascii="Arial" w:hAnsi="Arial" w:cs="Arial"/>
          <w:color w:val="000000"/>
        </w:rPr>
        <w:t xml:space="preserve">Åpning av Trodalsbekken har lite påvirkning på flomsituasjon i Søre Brynsåa. </w:t>
      </w:r>
    </w:p>
    <w:p w14:paraId="7EE12740" w14:textId="0AF5A329" w:rsidR="00966CA4" w:rsidRDefault="00966CA4" w:rsidP="00966CA4">
      <w:pPr>
        <w:autoSpaceDE w:val="0"/>
        <w:autoSpaceDN w:val="0"/>
        <w:adjustRightInd w:val="0"/>
        <w:spacing w:after="0" w:line="240" w:lineRule="auto"/>
        <w:rPr>
          <w:rFonts w:ascii="Arial" w:hAnsi="Arial" w:cs="Arial"/>
          <w:color w:val="000000"/>
        </w:rPr>
      </w:pPr>
    </w:p>
    <w:p w14:paraId="55F9C5E2" w14:textId="77777777" w:rsidR="00D8663F" w:rsidRPr="00D8663F" w:rsidRDefault="00D8663F" w:rsidP="00D8663F">
      <w:pPr>
        <w:autoSpaceDE w:val="0"/>
        <w:autoSpaceDN w:val="0"/>
        <w:adjustRightInd w:val="0"/>
        <w:spacing w:after="0" w:line="240" w:lineRule="auto"/>
        <w:rPr>
          <w:rFonts w:ascii="Times New Roman" w:hAnsi="Times New Roman" w:cs="Times New Roman"/>
          <w:color w:val="000000"/>
          <w:sz w:val="24"/>
          <w:szCs w:val="24"/>
        </w:rPr>
      </w:pPr>
    </w:p>
    <w:p w14:paraId="0C81215B" w14:textId="53CD1394" w:rsidR="00966CA4" w:rsidRPr="00D8663F" w:rsidRDefault="00D8663F" w:rsidP="00D8663F">
      <w:pPr>
        <w:autoSpaceDE w:val="0"/>
        <w:autoSpaceDN w:val="0"/>
        <w:adjustRightInd w:val="0"/>
        <w:spacing w:after="0" w:line="240" w:lineRule="auto"/>
        <w:rPr>
          <w:rFonts w:cstheme="minorHAnsi"/>
          <w:color w:val="000000"/>
          <w:u w:val="single"/>
        </w:rPr>
      </w:pPr>
      <w:r w:rsidRPr="00D8663F">
        <w:rPr>
          <w:rFonts w:cstheme="minorHAnsi"/>
          <w:color w:val="000000"/>
          <w:sz w:val="24"/>
          <w:szCs w:val="24"/>
          <w:u w:val="single"/>
        </w:rPr>
        <w:t xml:space="preserve"> Åpning av Trodalsbekken og tiltak i forbindelse med dette</w:t>
      </w:r>
      <w:r>
        <w:rPr>
          <w:rFonts w:cstheme="minorHAnsi"/>
          <w:color w:val="000000"/>
          <w:sz w:val="24"/>
          <w:szCs w:val="24"/>
          <w:u w:val="single"/>
        </w:rPr>
        <w:t xml:space="preserve"> (vedlegg 5)</w:t>
      </w:r>
    </w:p>
    <w:p w14:paraId="49B5CF6E" w14:textId="5FB9C2B5" w:rsidR="00966CA4" w:rsidRDefault="00966CA4" w:rsidP="00966CA4"/>
    <w:p w14:paraId="746F8E31" w14:textId="5AB35C30" w:rsidR="00D8663F" w:rsidRDefault="00D8663F" w:rsidP="00966CA4">
      <w:pPr>
        <w:rPr>
          <w:b/>
          <w:bCs/>
        </w:rPr>
      </w:pPr>
      <w:r w:rsidRPr="00D8663F">
        <w:rPr>
          <w:b/>
          <w:bCs/>
        </w:rPr>
        <w:t>Oppsummering av vedlegg 5</w:t>
      </w:r>
    </w:p>
    <w:p w14:paraId="1753B885" w14:textId="20867039" w:rsidR="00D8663F" w:rsidRPr="00D8663F" w:rsidRDefault="00D8663F" w:rsidP="00D8663F">
      <w:pPr>
        <w:autoSpaceDE w:val="0"/>
        <w:autoSpaceDN w:val="0"/>
        <w:adjustRightInd w:val="0"/>
        <w:spacing w:after="0" w:line="240" w:lineRule="auto"/>
        <w:rPr>
          <w:rFonts w:ascii="Arial" w:hAnsi="Arial" w:cs="Arial"/>
          <w:color w:val="000000"/>
        </w:rPr>
      </w:pPr>
      <w:r w:rsidRPr="00D8663F">
        <w:rPr>
          <w:rFonts w:ascii="Arial" w:hAnsi="Arial" w:cs="Arial"/>
          <w:color w:val="000000"/>
        </w:rPr>
        <w:t xml:space="preserve">Dette notatet gir et sammendrag av tiltak som er planlagt i forbindelse med åpning av Trodalsbekken. Tiltakene er: </w:t>
      </w:r>
    </w:p>
    <w:p w14:paraId="01DA8EB4" w14:textId="77777777" w:rsidR="00D8663F" w:rsidRPr="00D8663F" w:rsidRDefault="00D8663F" w:rsidP="00D8663F">
      <w:pPr>
        <w:autoSpaceDE w:val="0"/>
        <w:autoSpaceDN w:val="0"/>
        <w:adjustRightInd w:val="0"/>
        <w:spacing w:after="44" w:line="240" w:lineRule="auto"/>
        <w:rPr>
          <w:rFonts w:ascii="Arial" w:hAnsi="Arial" w:cs="Arial"/>
          <w:color w:val="000000"/>
        </w:rPr>
      </w:pPr>
      <w:r w:rsidRPr="00D8663F">
        <w:rPr>
          <w:rFonts w:ascii="Arial" w:hAnsi="Arial" w:cs="Arial"/>
          <w:color w:val="000000"/>
        </w:rPr>
        <w:t xml:space="preserve">• Åpning og erosjonssikring av bekken fra innløpet av røret til samløpet med Søre Brynsåa, rett oppstrøms Kongsvegen. </w:t>
      </w:r>
    </w:p>
    <w:p w14:paraId="38A12E56" w14:textId="77777777" w:rsidR="00D8663F" w:rsidRPr="00D8663F" w:rsidRDefault="00D8663F" w:rsidP="00D8663F">
      <w:pPr>
        <w:autoSpaceDE w:val="0"/>
        <w:autoSpaceDN w:val="0"/>
        <w:adjustRightInd w:val="0"/>
        <w:spacing w:after="44" w:line="240" w:lineRule="auto"/>
        <w:rPr>
          <w:rFonts w:ascii="Arial" w:hAnsi="Arial" w:cs="Arial"/>
          <w:color w:val="000000"/>
        </w:rPr>
      </w:pPr>
      <w:r w:rsidRPr="00D8663F">
        <w:rPr>
          <w:rFonts w:ascii="Arial" w:hAnsi="Arial" w:cs="Arial"/>
          <w:color w:val="000000"/>
        </w:rPr>
        <w:t xml:space="preserve">• Masseavlagringsbasseng med åpen steinterskel. Flomvoll som leder vann inn til bassenget. </w:t>
      </w:r>
    </w:p>
    <w:p w14:paraId="1A7B73C3" w14:textId="77777777" w:rsidR="00D8663F" w:rsidRPr="00D8663F" w:rsidRDefault="00D8663F" w:rsidP="00D8663F">
      <w:pPr>
        <w:autoSpaceDE w:val="0"/>
        <w:autoSpaceDN w:val="0"/>
        <w:adjustRightInd w:val="0"/>
        <w:spacing w:after="44" w:line="240" w:lineRule="auto"/>
        <w:rPr>
          <w:rFonts w:ascii="Arial" w:hAnsi="Arial" w:cs="Arial"/>
          <w:color w:val="000000"/>
        </w:rPr>
      </w:pPr>
      <w:r w:rsidRPr="00D8663F">
        <w:rPr>
          <w:rFonts w:ascii="Arial" w:hAnsi="Arial" w:cs="Arial"/>
          <w:color w:val="000000"/>
        </w:rPr>
        <w:t xml:space="preserve">• Kulvert under ny adkomstvei til boligtrinn 2 og 3 (ikke vist) og kulvert under Ole Stenens veg. </w:t>
      </w:r>
    </w:p>
    <w:p w14:paraId="0D14B425" w14:textId="77777777" w:rsidR="00D8663F" w:rsidRPr="00D8663F" w:rsidRDefault="00D8663F" w:rsidP="00D8663F">
      <w:pPr>
        <w:autoSpaceDE w:val="0"/>
        <w:autoSpaceDN w:val="0"/>
        <w:adjustRightInd w:val="0"/>
        <w:spacing w:after="44" w:line="240" w:lineRule="auto"/>
        <w:rPr>
          <w:rFonts w:ascii="Arial" w:hAnsi="Arial" w:cs="Arial"/>
          <w:color w:val="000000"/>
        </w:rPr>
      </w:pPr>
      <w:r w:rsidRPr="00D8663F">
        <w:rPr>
          <w:rFonts w:ascii="Arial" w:hAnsi="Arial" w:cs="Arial"/>
          <w:color w:val="000000"/>
        </w:rPr>
        <w:t xml:space="preserve">• Tilpasset terreng for etablering av en flomslette mellom Ole Stenens veg og Søre Brynsåa. </w:t>
      </w:r>
    </w:p>
    <w:p w14:paraId="6E4F9AAC" w14:textId="77777777" w:rsidR="00D8663F" w:rsidRPr="00D8663F" w:rsidRDefault="00D8663F" w:rsidP="00D8663F">
      <w:pPr>
        <w:autoSpaceDE w:val="0"/>
        <w:autoSpaceDN w:val="0"/>
        <w:adjustRightInd w:val="0"/>
        <w:spacing w:after="44" w:line="240" w:lineRule="auto"/>
        <w:rPr>
          <w:rFonts w:ascii="Arial" w:hAnsi="Arial" w:cs="Arial"/>
          <w:color w:val="000000"/>
        </w:rPr>
      </w:pPr>
      <w:r w:rsidRPr="00D8663F">
        <w:rPr>
          <w:rFonts w:ascii="Arial" w:hAnsi="Arial" w:cs="Arial"/>
          <w:color w:val="000000"/>
        </w:rPr>
        <w:t xml:space="preserve">• Meandrerende djupål gjennom hele strekningen. </w:t>
      </w:r>
    </w:p>
    <w:p w14:paraId="7EEDB144" w14:textId="77777777" w:rsidR="00D8663F" w:rsidRPr="00D8663F" w:rsidRDefault="00D8663F" w:rsidP="00D8663F">
      <w:pPr>
        <w:autoSpaceDE w:val="0"/>
        <w:autoSpaceDN w:val="0"/>
        <w:adjustRightInd w:val="0"/>
        <w:spacing w:after="0" w:line="240" w:lineRule="auto"/>
        <w:rPr>
          <w:rFonts w:ascii="Arial" w:hAnsi="Arial" w:cs="Arial"/>
          <w:color w:val="000000"/>
        </w:rPr>
      </w:pPr>
      <w:r w:rsidRPr="00D8663F">
        <w:rPr>
          <w:rFonts w:ascii="Arial" w:hAnsi="Arial" w:cs="Arial"/>
          <w:color w:val="000000"/>
        </w:rPr>
        <w:t xml:space="preserve">• Bekken erosjonssikres. Det legges stedegne masser og vegetasjon over erosjonssikringslaget. </w:t>
      </w:r>
    </w:p>
    <w:p w14:paraId="6ADC8F93" w14:textId="6AEEA7A6" w:rsidR="000E3199" w:rsidRDefault="000E3199" w:rsidP="00966CA4">
      <w:pPr>
        <w:rPr>
          <w:b/>
          <w:bCs/>
        </w:rPr>
      </w:pPr>
    </w:p>
    <w:p w14:paraId="60A26870" w14:textId="77777777" w:rsidR="000E3199" w:rsidRPr="00D8663F" w:rsidRDefault="000E3199" w:rsidP="00966CA4">
      <w:pPr>
        <w:rPr>
          <w:b/>
          <w:bCs/>
        </w:rPr>
      </w:pPr>
    </w:p>
    <w:p w14:paraId="0F949410" w14:textId="4ECCBA7A" w:rsidR="00144B20" w:rsidRDefault="00785161" w:rsidP="00A3211F">
      <w:pPr>
        <w:pStyle w:val="Overskrift1"/>
        <w:numPr>
          <w:ilvl w:val="0"/>
          <w:numId w:val="4"/>
        </w:numPr>
      </w:pPr>
      <w:r>
        <w:lastRenderedPageBreak/>
        <w:t>Endring</w:t>
      </w:r>
      <w:r w:rsidR="009C3363">
        <w:t xml:space="preserve"> av reguleringsplan </w:t>
      </w:r>
    </w:p>
    <w:p w14:paraId="32931E97" w14:textId="59F513E2" w:rsidR="00765937" w:rsidRDefault="00765937" w:rsidP="009C3363">
      <w:r>
        <w:t xml:space="preserve">I dette kapittelet går man igjennom de endringer som er foreslått fra plankartet som ble sendt på høring i 2019. </w:t>
      </w:r>
    </w:p>
    <w:p w14:paraId="7D59EFF3" w14:textId="7C40993C" w:rsidR="00D852D8" w:rsidRPr="00D852D8" w:rsidRDefault="00D852D8" w:rsidP="00D852D8">
      <w:r w:rsidRPr="00D852D8">
        <w:t xml:space="preserve">Åpning av </w:t>
      </w:r>
      <w:proofErr w:type="spellStart"/>
      <w:r w:rsidRPr="00D852D8">
        <w:t>Trobekken</w:t>
      </w:r>
      <w:proofErr w:type="spellEnd"/>
      <w:r w:rsidRPr="00D852D8">
        <w:t xml:space="preserve">, kombinert med sikring av </w:t>
      </w:r>
      <w:proofErr w:type="spellStart"/>
      <w:r w:rsidRPr="00D852D8">
        <w:t>flomveg</w:t>
      </w:r>
      <w:proofErr w:type="spellEnd"/>
      <w:r w:rsidRPr="00D852D8">
        <w:t xml:space="preserve">, og som et blågrønt miljøtiltak gav mulighet for støtte fra EU - via Fylkeskommunen og NGI som utløste et økonomisk tilskudd. </w:t>
      </w:r>
    </w:p>
    <w:p w14:paraId="2A08A95B" w14:textId="7194E9B2" w:rsidR="00D852D8" w:rsidRPr="00D852D8" w:rsidRDefault="00D852D8" w:rsidP="009C3363">
      <w:r w:rsidRPr="00D852D8">
        <w:t>Etablering av Tverrvegen nå gir mulighet for å stenge Gamlevegen ved Søre Brynsåa når ny bru der skal etableres i neste fase</w:t>
      </w:r>
      <w:r>
        <w:t xml:space="preserve">, dette </w:t>
      </w:r>
      <w:r w:rsidRPr="00D852D8">
        <w:t>i stedet for å lage dyr omkjøringsløsning under anlegget</w:t>
      </w:r>
      <w:r>
        <w:t xml:space="preserve"> der. </w:t>
      </w:r>
    </w:p>
    <w:p w14:paraId="28973F49" w14:textId="020DE33A" w:rsidR="009C3363" w:rsidRDefault="009C3363" w:rsidP="009C3363">
      <w:r>
        <w:t>Generelt</w:t>
      </w:r>
      <w:r w:rsidR="00AD129A">
        <w:t xml:space="preserve"> så er det endringer i vegtrase, ett nytt formål med blå/grønn struktur for å ivareta flomsikring/overvannshåndtering på en bedre måte og </w:t>
      </w:r>
      <w:r w:rsidR="00765937">
        <w:t>barnehageformålet</w:t>
      </w:r>
      <w:r w:rsidR="00D96B0C">
        <w:t xml:space="preserve"> (BBH) </w:t>
      </w:r>
      <w:r w:rsidR="00765937">
        <w:t xml:space="preserve">er på bakgrunn av dette tatt ut av planen, i tillegg til tilhørende parkeringsarealer. Det er også fjernet </w:t>
      </w:r>
      <w:r w:rsidR="00D96B0C">
        <w:t xml:space="preserve">angitt formål i sjø og vassdrag med eller uten tilhørende strandsone kombinert med andre angitte hovedformål (f_VAA2), dette pga. konflikt med vegtrase. </w:t>
      </w:r>
    </w:p>
    <w:p w14:paraId="3DD08C7A" w14:textId="047B254C" w:rsidR="00785161" w:rsidRPr="00F439F9" w:rsidRDefault="00230B2A" w:rsidP="00785161">
      <w:pPr>
        <w:pStyle w:val="Overskrift2"/>
      </w:pPr>
      <w:r w:rsidRPr="00F439F9">
        <w:t xml:space="preserve">5.1 </w:t>
      </w:r>
      <w:r w:rsidRPr="00F439F9">
        <w:tab/>
      </w:r>
      <w:r w:rsidR="00785161" w:rsidRPr="00F439F9">
        <w:t>Endret vegtrase</w:t>
      </w:r>
    </w:p>
    <w:p w14:paraId="3784D397" w14:textId="5BE55173" w:rsidR="00AD129A" w:rsidRDefault="00AD129A" w:rsidP="00AD129A">
      <w:r w:rsidRPr="00063208">
        <w:t xml:space="preserve">Som følge av endret flom/overvannshåndtering </w:t>
      </w:r>
      <w:r w:rsidR="00F439F9">
        <w:t xml:space="preserve">nevnt i kap under (5.2) </w:t>
      </w:r>
      <w:r w:rsidRPr="00063208">
        <w:t xml:space="preserve">er vegtrase mellom gamlevegen (fv. </w:t>
      </w:r>
      <w:r w:rsidR="00063208" w:rsidRPr="00063208">
        <w:t>2560</w:t>
      </w:r>
      <w:r w:rsidRPr="00063208">
        <w:t xml:space="preserve">) og Kongsvegen (fv. </w:t>
      </w:r>
      <w:r w:rsidR="00063208" w:rsidRPr="00063208">
        <w:t>2522</w:t>
      </w:r>
      <w:r w:rsidRPr="00063208">
        <w:t xml:space="preserve">) blitt flytta noe østover.  </w:t>
      </w:r>
      <w:r w:rsidR="00F22CFE" w:rsidRPr="00063208">
        <w:t xml:space="preserve">Dette medfører også at det blir endring i formålene der vegen lå tidligere. </w:t>
      </w:r>
      <w:r w:rsidR="005E5B73">
        <w:t xml:space="preserve">En annen endring er at det en felles innkjøring til boligfeltet og ikke to som det var i tidligere forslag. </w:t>
      </w:r>
    </w:p>
    <w:p w14:paraId="16FC8308" w14:textId="77777777" w:rsidR="00741286" w:rsidRDefault="00741286" w:rsidP="00741286">
      <w:pPr>
        <w:keepNext/>
      </w:pPr>
      <w:r>
        <w:rPr>
          <w:noProof/>
        </w:rPr>
        <w:drawing>
          <wp:inline distT="0" distB="0" distL="0" distR="0" wp14:anchorId="13C11DCF" wp14:editId="4362A97E">
            <wp:extent cx="2613660" cy="3900036"/>
            <wp:effectExtent l="0" t="0" r="0" b="5715"/>
            <wp:docPr id="9" name="Picture 9"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lackboar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7754" cy="3906145"/>
                    </a:xfrm>
                    <a:prstGeom prst="rect">
                      <a:avLst/>
                    </a:prstGeom>
                    <a:noFill/>
                    <a:ln>
                      <a:noFill/>
                    </a:ln>
                  </pic:spPr>
                </pic:pic>
              </a:graphicData>
            </a:graphic>
          </wp:inline>
        </w:drawing>
      </w:r>
    </w:p>
    <w:p w14:paraId="0772A23D" w14:textId="03A3788B" w:rsidR="00741286" w:rsidRPr="00063208" w:rsidRDefault="00741286" w:rsidP="00741286">
      <w:pPr>
        <w:pStyle w:val="Bildetekst"/>
      </w:pPr>
      <w:r>
        <w:t xml:space="preserve">Figur </w:t>
      </w:r>
      <w:r w:rsidR="00792338">
        <w:fldChar w:fldCharType="begin"/>
      </w:r>
      <w:r w:rsidR="00792338">
        <w:instrText xml:space="preserve"> STYLEREF 1 \s </w:instrText>
      </w:r>
      <w:r w:rsidR="00792338">
        <w:fldChar w:fldCharType="separate"/>
      </w:r>
      <w:r w:rsidR="0038579E">
        <w:rPr>
          <w:noProof/>
        </w:rPr>
        <w:t>5</w:t>
      </w:r>
      <w:r w:rsidR="00792338">
        <w:rPr>
          <w:noProof/>
        </w:rPr>
        <w:fldChar w:fldCharType="end"/>
      </w:r>
      <w:r w:rsidR="0038579E">
        <w:noBreakHyphen/>
      </w:r>
      <w:r w:rsidR="00792338">
        <w:fldChar w:fldCharType="begin"/>
      </w:r>
      <w:r w:rsidR="00792338">
        <w:instrText xml:space="preserve"> SEQ Figur \* ARABIC \s 1 </w:instrText>
      </w:r>
      <w:r w:rsidR="00792338">
        <w:fldChar w:fldCharType="separate"/>
      </w:r>
      <w:r w:rsidR="0038579E">
        <w:rPr>
          <w:noProof/>
        </w:rPr>
        <w:t>1</w:t>
      </w:r>
      <w:r w:rsidR="00792338">
        <w:rPr>
          <w:noProof/>
        </w:rPr>
        <w:fldChar w:fldCharType="end"/>
      </w:r>
      <w:r>
        <w:t xml:space="preserve"> Viser endringen i internvegene til boligfeltet fra 2019 forslaget til 2021 forslaget (Norconsult).</w:t>
      </w:r>
    </w:p>
    <w:p w14:paraId="3FACB316" w14:textId="0F767536" w:rsidR="00785161" w:rsidRDefault="00230B2A" w:rsidP="00785161">
      <w:pPr>
        <w:pStyle w:val="Overskrift2"/>
      </w:pPr>
      <w:bookmarkStart w:id="5" w:name="_Ref88831528"/>
      <w:r w:rsidRPr="00F439F9">
        <w:lastRenderedPageBreak/>
        <w:t>5.2</w:t>
      </w:r>
      <w:r w:rsidRPr="00F439F9">
        <w:tab/>
      </w:r>
      <w:r w:rsidR="00785161" w:rsidRPr="00F439F9">
        <w:t>Endret flomsikring</w:t>
      </w:r>
      <w:bookmarkEnd w:id="5"/>
    </w:p>
    <w:p w14:paraId="4E7B47BF" w14:textId="2E276BF5" w:rsidR="00230B2A" w:rsidRDefault="00230B2A" w:rsidP="00230B2A">
      <w:r>
        <w:t xml:space="preserve">Som følge av </w:t>
      </w:r>
      <w:r w:rsidR="00F439F9">
        <w:t>følgende notater er flomsikringen endret:</w:t>
      </w:r>
    </w:p>
    <w:p w14:paraId="1E8D156E" w14:textId="77777777" w:rsidR="00F439F9" w:rsidRDefault="00F439F9" w:rsidP="00A3211F">
      <w:pPr>
        <w:pStyle w:val="Listeavsnitt"/>
        <w:numPr>
          <w:ilvl w:val="0"/>
          <w:numId w:val="8"/>
        </w:numPr>
      </w:pPr>
      <w:r>
        <w:t>Uavhengige vurderinger relatert til flom og overvann for Trodal Boligfelt. Skred AS. Versjon 3. 19.10.2020.</w:t>
      </w:r>
    </w:p>
    <w:p w14:paraId="257BDA41" w14:textId="77777777" w:rsidR="00F439F9" w:rsidRDefault="00F439F9" w:rsidP="00A3211F">
      <w:pPr>
        <w:pStyle w:val="Listeavsnitt"/>
        <w:numPr>
          <w:ilvl w:val="0"/>
          <w:numId w:val="8"/>
        </w:numPr>
      </w:pPr>
      <w:r>
        <w:t>Forprosjekt bekkeåpning Trodalsbekken. Skred AS. 25.01.2021.</w:t>
      </w:r>
    </w:p>
    <w:p w14:paraId="1B70B96C" w14:textId="77777777" w:rsidR="00F439F9" w:rsidRPr="00F439F9" w:rsidRDefault="00F439F9" w:rsidP="00A3211F">
      <w:pPr>
        <w:pStyle w:val="Listeavsnitt"/>
        <w:numPr>
          <w:ilvl w:val="0"/>
          <w:numId w:val="8"/>
        </w:numPr>
      </w:pPr>
      <w:r w:rsidRPr="00F439F9">
        <w:t xml:space="preserve">Vurdering av flomforhold i Søre Brynsåa. Norconsult v/ Katherine </w:t>
      </w:r>
      <w:proofErr w:type="spellStart"/>
      <w:r w:rsidRPr="00F439F9">
        <w:t>Aurand</w:t>
      </w:r>
      <w:proofErr w:type="spellEnd"/>
      <w:r w:rsidRPr="00F439F9">
        <w:t>. 29.11.2021.</w:t>
      </w:r>
    </w:p>
    <w:p w14:paraId="0551649A" w14:textId="6168248B" w:rsidR="00F439F9" w:rsidRPr="00230B2A" w:rsidRDefault="00F439F9" w:rsidP="00A3211F">
      <w:pPr>
        <w:pStyle w:val="Listeavsnitt"/>
        <w:numPr>
          <w:ilvl w:val="0"/>
          <w:numId w:val="8"/>
        </w:numPr>
      </w:pPr>
      <w:r w:rsidRPr="00F439F9">
        <w:t xml:space="preserve">Åpning av Trodalsbekken og tiltak i forbindelse med dette. Norconsult v/ Katherine </w:t>
      </w:r>
      <w:proofErr w:type="spellStart"/>
      <w:r w:rsidRPr="00F439F9">
        <w:t>Aurand</w:t>
      </w:r>
      <w:proofErr w:type="spellEnd"/>
      <w:r w:rsidRPr="00F439F9">
        <w:t>. 29.11.2021.</w:t>
      </w:r>
    </w:p>
    <w:p w14:paraId="5FF2ADC9" w14:textId="22CF6BCC" w:rsidR="00785161" w:rsidRDefault="00230B2A" w:rsidP="00785161">
      <w:pPr>
        <w:pStyle w:val="Overskrift2"/>
      </w:pPr>
      <w:r>
        <w:t>5.3</w:t>
      </w:r>
      <w:r>
        <w:tab/>
      </w:r>
      <w:r w:rsidR="00785161">
        <w:t>Formål som er fjerna fra planen</w:t>
      </w:r>
    </w:p>
    <w:p w14:paraId="07351CAE" w14:textId="22CBA0F8" w:rsidR="00785161" w:rsidRDefault="00E607B8" w:rsidP="00785161">
      <w:r>
        <w:t>Det er totalt tre formål som er fjerna og tatt ut av planen, uten at de er flyttet på eller erstattet et annet sted i planen. Disse tre områdene er vist i</w:t>
      </w:r>
      <w:r w:rsidR="00AF2430">
        <w:t xml:space="preserve"> </w:t>
      </w:r>
      <w:r w:rsidR="00AF2430">
        <w:fldChar w:fldCharType="begin"/>
      </w:r>
      <w:r w:rsidR="00AF2430">
        <w:instrText xml:space="preserve"> REF _Ref88716794 \h </w:instrText>
      </w:r>
      <w:r w:rsidR="00AF2430">
        <w:fldChar w:fldCharType="separate"/>
      </w:r>
      <w:r w:rsidR="00AF2430">
        <w:t xml:space="preserve">Figur </w:t>
      </w:r>
      <w:r w:rsidR="00AF2430">
        <w:rPr>
          <w:noProof/>
        </w:rPr>
        <w:t>5</w:t>
      </w:r>
      <w:r w:rsidR="00AF2430">
        <w:noBreakHyphen/>
      </w:r>
      <w:r w:rsidR="00AF2430">
        <w:rPr>
          <w:noProof/>
        </w:rPr>
        <w:t>1</w:t>
      </w:r>
      <w:r w:rsidR="00AF2430">
        <w:fldChar w:fldCharType="end"/>
      </w:r>
      <w:r>
        <w:t xml:space="preserve">. </w:t>
      </w:r>
    </w:p>
    <w:p w14:paraId="29299BE3" w14:textId="77777777" w:rsidR="0038579E" w:rsidRDefault="0038579E" w:rsidP="00A2478B">
      <w:pPr>
        <w:keepNext/>
      </w:pPr>
      <w:r>
        <w:rPr>
          <w:noProof/>
        </w:rPr>
        <w:drawing>
          <wp:inline distT="0" distB="0" distL="0" distR="0" wp14:anchorId="06BC2B38" wp14:editId="599FC770">
            <wp:extent cx="3764280" cy="2649994"/>
            <wp:effectExtent l="0" t="0" r="762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6666" cy="2658713"/>
                    </a:xfrm>
                    <a:prstGeom prst="rect">
                      <a:avLst/>
                    </a:prstGeom>
                    <a:noFill/>
                    <a:ln>
                      <a:noFill/>
                    </a:ln>
                  </pic:spPr>
                </pic:pic>
              </a:graphicData>
            </a:graphic>
          </wp:inline>
        </w:drawing>
      </w:r>
      <w:r w:rsidR="00AF2430" w:rsidRPr="00AF2430">
        <w:t xml:space="preserve"> </w:t>
      </w:r>
      <w:bookmarkStart w:id="6" w:name="_Ref88716794"/>
    </w:p>
    <w:p w14:paraId="22B13606" w14:textId="4A5AD876" w:rsidR="0038579E" w:rsidRPr="0038579E" w:rsidRDefault="00E607B8" w:rsidP="0038579E">
      <w:pPr>
        <w:keepNext/>
        <w:rPr>
          <w:i/>
          <w:iCs/>
          <w:sz w:val="16"/>
          <w:szCs w:val="16"/>
        </w:rPr>
      </w:pPr>
      <w:r w:rsidRPr="0038579E">
        <w:rPr>
          <w:i/>
          <w:iCs/>
          <w:sz w:val="16"/>
          <w:szCs w:val="16"/>
        </w:rPr>
        <w:t xml:space="preserve">Figur </w:t>
      </w:r>
      <w:r w:rsidR="0038579E" w:rsidRPr="0038579E">
        <w:rPr>
          <w:i/>
          <w:iCs/>
          <w:sz w:val="16"/>
          <w:szCs w:val="16"/>
        </w:rPr>
        <w:fldChar w:fldCharType="begin"/>
      </w:r>
      <w:r w:rsidR="0038579E" w:rsidRPr="0038579E">
        <w:rPr>
          <w:i/>
          <w:iCs/>
          <w:sz w:val="16"/>
          <w:szCs w:val="16"/>
        </w:rPr>
        <w:instrText xml:space="preserve"> STYLEREF 1 \s </w:instrText>
      </w:r>
      <w:r w:rsidR="0038579E" w:rsidRPr="0038579E">
        <w:rPr>
          <w:i/>
          <w:iCs/>
          <w:sz w:val="16"/>
          <w:szCs w:val="16"/>
        </w:rPr>
        <w:fldChar w:fldCharType="separate"/>
      </w:r>
      <w:r w:rsidR="0038579E" w:rsidRPr="0038579E">
        <w:rPr>
          <w:i/>
          <w:iCs/>
          <w:noProof/>
          <w:sz w:val="16"/>
          <w:szCs w:val="16"/>
        </w:rPr>
        <w:t>5</w:t>
      </w:r>
      <w:r w:rsidR="0038579E" w:rsidRPr="0038579E">
        <w:rPr>
          <w:i/>
          <w:iCs/>
          <w:sz w:val="16"/>
          <w:szCs w:val="16"/>
        </w:rPr>
        <w:fldChar w:fldCharType="end"/>
      </w:r>
      <w:r w:rsidR="0038579E" w:rsidRPr="0038579E">
        <w:rPr>
          <w:i/>
          <w:iCs/>
          <w:sz w:val="16"/>
          <w:szCs w:val="16"/>
        </w:rPr>
        <w:noBreakHyphen/>
      </w:r>
      <w:r w:rsidR="0038579E" w:rsidRPr="0038579E">
        <w:rPr>
          <w:i/>
          <w:iCs/>
          <w:sz w:val="16"/>
          <w:szCs w:val="16"/>
        </w:rPr>
        <w:fldChar w:fldCharType="begin"/>
      </w:r>
      <w:r w:rsidR="0038579E" w:rsidRPr="0038579E">
        <w:rPr>
          <w:i/>
          <w:iCs/>
          <w:sz w:val="16"/>
          <w:szCs w:val="16"/>
        </w:rPr>
        <w:instrText xml:space="preserve"> SEQ Figur \* ARABIC \s 1 </w:instrText>
      </w:r>
      <w:r w:rsidR="0038579E" w:rsidRPr="0038579E">
        <w:rPr>
          <w:i/>
          <w:iCs/>
          <w:sz w:val="16"/>
          <w:szCs w:val="16"/>
        </w:rPr>
        <w:fldChar w:fldCharType="separate"/>
      </w:r>
      <w:r w:rsidR="0038579E" w:rsidRPr="0038579E">
        <w:rPr>
          <w:i/>
          <w:iCs/>
          <w:noProof/>
          <w:sz w:val="16"/>
          <w:szCs w:val="16"/>
        </w:rPr>
        <w:t>2</w:t>
      </w:r>
      <w:r w:rsidR="0038579E" w:rsidRPr="0038579E">
        <w:rPr>
          <w:i/>
          <w:iCs/>
          <w:sz w:val="16"/>
          <w:szCs w:val="16"/>
        </w:rPr>
        <w:fldChar w:fldCharType="end"/>
      </w:r>
      <w:bookmarkEnd w:id="6"/>
      <w:r w:rsidRPr="0038579E">
        <w:rPr>
          <w:i/>
          <w:iCs/>
          <w:sz w:val="16"/>
          <w:szCs w:val="16"/>
        </w:rPr>
        <w:t xml:space="preserve"> Viser en oversikt over formål som er tatt ut</w:t>
      </w:r>
      <w:r w:rsidR="0038579E" w:rsidRPr="0038579E">
        <w:rPr>
          <w:i/>
          <w:iCs/>
          <w:sz w:val="16"/>
          <w:szCs w:val="16"/>
        </w:rPr>
        <w:t>.</w:t>
      </w:r>
      <w:r w:rsidR="0038579E" w:rsidRPr="0038579E">
        <w:rPr>
          <w:i/>
          <w:iCs/>
          <w:noProof/>
          <w:sz w:val="16"/>
          <w:szCs w:val="16"/>
        </w:rPr>
        <w:drawing>
          <wp:inline distT="0" distB="0" distL="0" distR="0" wp14:anchorId="336BF8A0" wp14:editId="502DEC0A">
            <wp:extent cx="4041203" cy="222186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817" cy="2226051"/>
                    </a:xfrm>
                    <a:prstGeom prst="rect">
                      <a:avLst/>
                    </a:prstGeom>
                    <a:noFill/>
                    <a:ln>
                      <a:noFill/>
                    </a:ln>
                  </pic:spPr>
                </pic:pic>
              </a:graphicData>
            </a:graphic>
          </wp:inline>
        </w:drawing>
      </w:r>
    </w:p>
    <w:p w14:paraId="01D81100" w14:textId="142EAF62" w:rsidR="000F5531" w:rsidRDefault="0038579E" w:rsidP="0038579E">
      <w:pPr>
        <w:pStyle w:val="Bildetekst"/>
      </w:pPr>
      <w:bookmarkStart w:id="7" w:name="_Ref89168699"/>
      <w:r>
        <w:t xml:space="preserve">Figur </w:t>
      </w:r>
      <w:r w:rsidR="00792338">
        <w:fldChar w:fldCharType="begin"/>
      </w:r>
      <w:r w:rsidR="00792338">
        <w:instrText xml:space="preserve"> STYLEREF 1 \s </w:instrText>
      </w:r>
      <w:r w:rsidR="00792338">
        <w:fldChar w:fldCharType="separate"/>
      </w:r>
      <w:r>
        <w:rPr>
          <w:noProof/>
        </w:rPr>
        <w:t>5</w:t>
      </w:r>
      <w:r w:rsidR="00792338">
        <w:rPr>
          <w:noProof/>
        </w:rPr>
        <w:fldChar w:fldCharType="end"/>
      </w:r>
      <w:r>
        <w:noBreakHyphen/>
      </w:r>
      <w:r w:rsidR="00792338">
        <w:fldChar w:fldCharType="begin"/>
      </w:r>
      <w:r w:rsidR="00792338">
        <w:instrText xml:space="preserve"> SEQ Figur \* ARABIC \s 1 </w:instrText>
      </w:r>
      <w:r w:rsidR="00792338">
        <w:fldChar w:fldCharType="separate"/>
      </w:r>
      <w:r>
        <w:rPr>
          <w:noProof/>
        </w:rPr>
        <w:t>3</w:t>
      </w:r>
      <w:r w:rsidR="00792338">
        <w:rPr>
          <w:noProof/>
        </w:rPr>
        <w:fldChar w:fldCharType="end"/>
      </w:r>
      <w:bookmarkEnd w:id="7"/>
      <w:r>
        <w:t xml:space="preserve"> Viser nytt forslag til høyre med endringer fra figuren over. </w:t>
      </w:r>
    </w:p>
    <w:p w14:paraId="75A62F55" w14:textId="5C260445" w:rsidR="000F5531" w:rsidRDefault="00AF2430" w:rsidP="00A3211F">
      <w:pPr>
        <w:pStyle w:val="Listeavsnitt"/>
        <w:numPr>
          <w:ilvl w:val="0"/>
          <w:numId w:val="7"/>
        </w:numPr>
      </w:pPr>
      <w:r>
        <w:lastRenderedPageBreak/>
        <w:t xml:space="preserve">Barnehageformålet </w:t>
      </w:r>
      <w:proofErr w:type="spellStart"/>
      <w:r>
        <w:t>o_BBH</w:t>
      </w:r>
      <w:proofErr w:type="spellEnd"/>
      <w:r>
        <w:t xml:space="preserve"> er erstattet i sin helhet med blå-grønn struktur o_GBG1</w:t>
      </w:r>
      <w:r w:rsidR="001D4A76">
        <w:t xml:space="preserve"> vist med punkt 6 i </w:t>
      </w:r>
      <w:r w:rsidR="001D4A76">
        <w:fldChar w:fldCharType="begin"/>
      </w:r>
      <w:r w:rsidR="001D4A76">
        <w:instrText xml:space="preserve"> REF _Ref89168699 \h </w:instrText>
      </w:r>
      <w:r w:rsidR="001D4A76">
        <w:fldChar w:fldCharType="separate"/>
      </w:r>
      <w:r w:rsidR="001D4A76">
        <w:t xml:space="preserve">Figur </w:t>
      </w:r>
      <w:r w:rsidR="001D4A76">
        <w:rPr>
          <w:noProof/>
        </w:rPr>
        <w:t>5</w:t>
      </w:r>
      <w:r w:rsidR="001D4A76">
        <w:noBreakHyphen/>
      </w:r>
      <w:r w:rsidR="001D4A76">
        <w:rPr>
          <w:noProof/>
        </w:rPr>
        <w:t>3</w:t>
      </w:r>
      <w:r w:rsidR="001D4A76">
        <w:fldChar w:fldCharType="end"/>
      </w:r>
    </w:p>
    <w:p w14:paraId="43521E5A" w14:textId="6E4C232F" w:rsidR="00AF2430" w:rsidRDefault="00AF2430" w:rsidP="00A3211F">
      <w:pPr>
        <w:pStyle w:val="Listeavsnitt"/>
        <w:numPr>
          <w:ilvl w:val="0"/>
          <w:numId w:val="7"/>
        </w:numPr>
      </w:pPr>
      <w:r>
        <w:t>Parkeringsarealet til barnehagen f_SPA1 er erstattet i sin helhet med blå-grønn struktur o_GBG2</w:t>
      </w:r>
      <w:r w:rsidR="001D4A76">
        <w:t xml:space="preserve"> vist i punkt 7</w:t>
      </w:r>
      <w:r>
        <w:t xml:space="preserve">. </w:t>
      </w:r>
    </w:p>
    <w:p w14:paraId="6AA1A5E6" w14:textId="5D92EB0F" w:rsidR="00AF2430" w:rsidRDefault="00AF2430" w:rsidP="00AF2430">
      <w:pPr>
        <w:ind w:left="360"/>
      </w:pPr>
      <w:r>
        <w:t xml:space="preserve">Begge disse nye formålene er i tillegg utvidet i størrelse, på bekostning av formål annen veggrunn grønt. </w:t>
      </w:r>
    </w:p>
    <w:p w14:paraId="071E63AA" w14:textId="0288B369" w:rsidR="000F5531" w:rsidRDefault="002E59C2" w:rsidP="00A3211F">
      <w:pPr>
        <w:pStyle w:val="Listeavsnitt"/>
        <w:numPr>
          <w:ilvl w:val="0"/>
          <w:numId w:val="7"/>
        </w:numPr>
      </w:pPr>
      <w:r>
        <w:t>Angitt formål i sjø og vassdrag med eller uten tilhørende strandsone kombinert med andre angitte hovedformål (</w:t>
      </w:r>
      <w:proofErr w:type="spellStart"/>
      <w:r>
        <w:t>f_VAA</w:t>
      </w:r>
      <w:proofErr w:type="spellEnd"/>
      <w:r>
        <w:t>) er fjernet i sin helhet og erstattet med forflyttet vegtrase</w:t>
      </w:r>
      <w:r w:rsidR="00294D36">
        <w:t xml:space="preserve">. Disse er på tre ulike lokasjoner og er vist med lilla pil. </w:t>
      </w:r>
      <w:r w:rsidR="001D4A76">
        <w:t xml:space="preserve">Nytt formål for disse er utvidelse av de eksiterende sideformålene. </w:t>
      </w:r>
      <w:r w:rsidR="00295391">
        <w:t xml:space="preserve">Disse er vist i punkt 8. 10 og 12 i </w:t>
      </w:r>
      <w:r w:rsidR="00295391">
        <w:fldChar w:fldCharType="begin"/>
      </w:r>
      <w:r w:rsidR="00295391">
        <w:instrText xml:space="preserve"> REF _Ref89168699 \h </w:instrText>
      </w:r>
      <w:r w:rsidR="00295391">
        <w:fldChar w:fldCharType="separate"/>
      </w:r>
      <w:r w:rsidR="00295391">
        <w:t xml:space="preserve">Figur </w:t>
      </w:r>
      <w:r w:rsidR="00295391">
        <w:rPr>
          <w:noProof/>
        </w:rPr>
        <w:t>5</w:t>
      </w:r>
      <w:r w:rsidR="00295391">
        <w:noBreakHyphen/>
      </w:r>
      <w:r w:rsidR="00295391">
        <w:rPr>
          <w:noProof/>
        </w:rPr>
        <w:t>3</w:t>
      </w:r>
      <w:r w:rsidR="00295391">
        <w:fldChar w:fldCharType="end"/>
      </w:r>
      <w:r w:rsidR="00295391">
        <w:t>.</w:t>
      </w:r>
    </w:p>
    <w:p w14:paraId="7EA6C43E" w14:textId="417D99C8" w:rsidR="00B11AFF" w:rsidRDefault="00940190" w:rsidP="00940190">
      <w:pPr>
        <w:pStyle w:val="Listeavsnitt"/>
        <w:numPr>
          <w:ilvl w:val="0"/>
          <w:numId w:val="7"/>
        </w:numPr>
      </w:pPr>
      <w:r>
        <w:t>Fjerning av</w:t>
      </w:r>
      <w:r w:rsidR="00B11AFF">
        <w:t xml:space="preserve"> </w:t>
      </w:r>
      <w:proofErr w:type="spellStart"/>
      <w:r w:rsidR="003269BA">
        <w:t>hensynssone</w:t>
      </w:r>
      <w:proofErr w:type="spellEnd"/>
      <w:r w:rsidR="003269BA">
        <w:t xml:space="preserve"> for </w:t>
      </w:r>
      <w:r w:rsidR="00B11AFF">
        <w:t>høyspe</w:t>
      </w:r>
      <w:r w:rsidR="00D81686">
        <w:t xml:space="preserve">nningsanlegg (H370) </w:t>
      </w:r>
      <w:r w:rsidR="00B11AFF">
        <w:t xml:space="preserve">fjernet fra planen, dette fordi den nå legges i bakken. </w:t>
      </w:r>
    </w:p>
    <w:p w14:paraId="0A8164A7" w14:textId="664AA8FA" w:rsidR="00940190" w:rsidRDefault="00940190" w:rsidP="00940190">
      <w:pPr>
        <w:pStyle w:val="Listeavsnitt"/>
        <w:numPr>
          <w:ilvl w:val="0"/>
          <w:numId w:val="7"/>
        </w:numPr>
      </w:pPr>
      <w:r>
        <w:t>Fjerning av innkjøring fra SKV3 til boligfelt</w:t>
      </w:r>
      <w:r w:rsidR="00015B61">
        <w:t>.</w:t>
      </w:r>
    </w:p>
    <w:p w14:paraId="54727410" w14:textId="59417056" w:rsidR="00015B61" w:rsidRDefault="00015B61" w:rsidP="00940190">
      <w:pPr>
        <w:pStyle w:val="Listeavsnitt"/>
        <w:numPr>
          <w:ilvl w:val="0"/>
          <w:numId w:val="7"/>
        </w:numPr>
      </w:pPr>
      <w:r>
        <w:t>Viser nytt formål med blå-grønnstruktur.</w:t>
      </w:r>
    </w:p>
    <w:p w14:paraId="2B3A54BA" w14:textId="77777777" w:rsidR="00067568" w:rsidRDefault="00067568" w:rsidP="00067568">
      <w:pPr>
        <w:pStyle w:val="Listeavsnitt"/>
        <w:numPr>
          <w:ilvl w:val="0"/>
          <w:numId w:val="7"/>
        </w:numPr>
      </w:pPr>
      <w:r>
        <w:t>Viser nytt formål med blå-grønnstruktur.</w:t>
      </w:r>
    </w:p>
    <w:p w14:paraId="255C703D" w14:textId="7FC59729" w:rsidR="00015B61" w:rsidRDefault="00067568" w:rsidP="00940190">
      <w:pPr>
        <w:pStyle w:val="Listeavsnitt"/>
        <w:numPr>
          <w:ilvl w:val="0"/>
          <w:numId w:val="7"/>
        </w:numPr>
      </w:pPr>
      <w:r>
        <w:t xml:space="preserve">Viser </w:t>
      </w:r>
      <w:r w:rsidR="00B84380">
        <w:t xml:space="preserve">at det er lag til gang- og sykkelveg jamfør eksisterende situasjon. </w:t>
      </w:r>
    </w:p>
    <w:p w14:paraId="3AFED815" w14:textId="77777777" w:rsidR="00772472" w:rsidRDefault="00B84380" w:rsidP="00B11AFF">
      <w:pPr>
        <w:pStyle w:val="Listeavsnitt"/>
        <w:numPr>
          <w:ilvl w:val="0"/>
          <w:numId w:val="7"/>
        </w:numPr>
      </w:pPr>
      <w:r>
        <w:t>En justering av</w:t>
      </w:r>
      <w:r w:rsidR="00A80C6A">
        <w:t xml:space="preserve"> </w:t>
      </w:r>
      <w:proofErr w:type="spellStart"/>
      <w:r w:rsidR="00CD5A4F">
        <w:t>hensynssone</w:t>
      </w:r>
      <w:proofErr w:type="spellEnd"/>
      <w:r w:rsidR="00A80C6A">
        <w:t xml:space="preserve"> </w:t>
      </w:r>
      <w:r w:rsidR="00CD5A4F">
        <w:t>–</w:t>
      </w:r>
      <w:r>
        <w:t xml:space="preserve"> </w:t>
      </w:r>
      <w:r w:rsidR="00CD5A4F">
        <w:t xml:space="preserve">faresone flom (H320) i tråd med ny situasjon. </w:t>
      </w:r>
    </w:p>
    <w:p w14:paraId="731B835D" w14:textId="49331222" w:rsidR="00537AA5" w:rsidRDefault="00772472" w:rsidP="00B11AFF">
      <w:pPr>
        <w:pStyle w:val="Listeavsnitt"/>
        <w:numPr>
          <w:ilvl w:val="0"/>
          <w:numId w:val="7"/>
        </w:numPr>
      </w:pPr>
      <w:r>
        <w:t xml:space="preserve">Utvida </w:t>
      </w:r>
      <w:r w:rsidR="002D6B62">
        <w:t xml:space="preserve">grøntområder med henholdsvis </w:t>
      </w:r>
      <w:r w:rsidR="001E297E">
        <w:t xml:space="preserve">uteoppholdsareal og </w:t>
      </w:r>
      <w:r w:rsidR="00030D29">
        <w:t xml:space="preserve">LNFR </w:t>
      </w:r>
      <w:r w:rsidR="002D6B62">
        <w:t>som resultat av fjerning av angitt formål i sjø og vassdrag med eller uten tilhørende strandsone kombinert med andre angitte hovedformål</w:t>
      </w:r>
      <w:r w:rsidR="00030D29">
        <w:t>.</w:t>
      </w:r>
    </w:p>
    <w:p w14:paraId="601CBAB1" w14:textId="1E443286" w:rsidR="00030D29" w:rsidRDefault="00030D29" w:rsidP="00B11AFF">
      <w:pPr>
        <w:pStyle w:val="Listeavsnitt"/>
        <w:numPr>
          <w:ilvl w:val="0"/>
          <w:numId w:val="7"/>
        </w:numPr>
      </w:pPr>
      <w:r>
        <w:t>Lagt til gang- og sykkelveg.</w:t>
      </w:r>
    </w:p>
    <w:p w14:paraId="3952F647" w14:textId="2E57B786" w:rsidR="00903D51" w:rsidRDefault="00903D51" w:rsidP="00B11AFF">
      <w:pPr>
        <w:pStyle w:val="Listeavsnitt"/>
        <w:numPr>
          <w:ilvl w:val="0"/>
          <w:numId w:val="7"/>
        </w:numPr>
      </w:pPr>
      <w:r>
        <w:t xml:space="preserve">Tilsvarende som for punkt 10, med en utvidelse av de eksisterende sideformålene </w:t>
      </w:r>
      <w:r w:rsidR="00550C7F">
        <w:t>turdrag og blå-grønnstruktur som følge av fjerning av angitt formål i sjø og vassdrag med eller uten tilhørende strandsone kombinert med andre angitte hovedformål</w:t>
      </w:r>
    </w:p>
    <w:p w14:paraId="4A18381C" w14:textId="77777777" w:rsidR="005E5B73" w:rsidRDefault="005E5B73" w:rsidP="005E5B73"/>
    <w:p w14:paraId="1A8A2445" w14:textId="409E3865" w:rsidR="00F439F9" w:rsidRDefault="00F439F9" w:rsidP="00F439F9">
      <w:r>
        <w:br w:type="page"/>
      </w:r>
    </w:p>
    <w:p w14:paraId="60E5E4DF" w14:textId="33E221FD" w:rsidR="009C3363" w:rsidRPr="00716530" w:rsidRDefault="009C3363" w:rsidP="00A3211F">
      <w:pPr>
        <w:pStyle w:val="Overskrift1"/>
        <w:numPr>
          <w:ilvl w:val="0"/>
          <w:numId w:val="4"/>
        </w:numPr>
      </w:pPr>
      <w:r w:rsidRPr="00716530">
        <w:lastRenderedPageBreak/>
        <w:t xml:space="preserve">Arealtabell og arealregnskap </w:t>
      </w:r>
    </w:p>
    <w:p w14:paraId="053EA75A" w14:textId="77777777" w:rsidR="000F5531" w:rsidRPr="000F5531" w:rsidRDefault="000F5531" w:rsidP="000F5531">
      <w:pPr>
        <w:rPr>
          <w:highlight w:val="yellow"/>
        </w:rPr>
      </w:pPr>
    </w:p>
    <w:p w14:paraId="5FCF4039" w14:textId="4AEE30EB" w:rsidR="000F5531" w:rsidRDefault="000F5531" w:rsidP="000F5531">
      <w:pPr>
        <w:pStyle w:val="Bildetekst"/>
        <w:keepNext/>
      </w:pPr>
      <w:bookmarkStart w:id="8" w:name="_Ref88686921"/>
      <w:r>
        <w:t xml:space="preserve">Tabell </w:t>
      </w:r>
      <w:r w:rsidR="00792338">
        <w:fldChar w:fldCharType="begin"/>
      </w:r>
      <w:r w:rsidR="00792338">
        <w:instrText xml:space="preserve"> SEQ Tabell \* ARABIC </w:instrText>
      </w:r>
      <w:r w:rsidR="00792338">
        <w:fldChar w:fldCharType="separate"/>
      </w:r>
      <w:r w:rsidR="00EF34ED">
        <w:rPr>
          <w:noProof/>
        </w:rPr>
        <w:t>1</w:t>
      </w:r>
      <w:r w:rsidR="00792338">
        <w:rPr>
          <w:noProof/>
        </w:rPr>
        <w:fldChar w:fldCharType="end"/>
      </w:r>
      <w:bookmarkEnd w:id="8"/>
      <w:r w:rsidR="00716530">
        <w:t xml:space="preserve"> -</w:t>
      </w:r>
      <w:r>
        <w:t xml:space="preserve"> Viser arealtabell for foreslått planforslag</w:t>
      </w:r>
    </w:p>
    <w:tbl>
      <w:tblPr>
        <w:tblW w:w="0" w:type="auto"/>
        <w:tblCellMar>
          <w:left w:w="70" w:type="dxa"/>
          <w:right w:w="70" w:type="dxa"/>
        </w:tblCellMar>
        <w:tblLook w:val="04A0" w:firstRow="1" w:lastRow="0" w:firstColumn="1" w:lastColumn="0" w:noHBand="0" w:noVBand="1"/>
      </w:tblPr>
      <w:tblGrid>
        <w:gridCol w:w="8340"/>
        <w:gridCol w:w="1278"/>
      </w:tblGrid>
      <w:tr w:rsidR="00821992" w:rsidRPr="00821992" w14:paraId="547EC4F7" w14:textId="77777777" w:rsidTr="00821992">
        <w:trPr>
          <w:trHeight w:val="300"/>
        </w:trPr>
        <w:tc>
          <w:tcPr>
            <w:tcW w:w="0" w:type="auto"/>
            <w:tcBorders>
              <w:top w:val="single" w:sz="8" w:space="0" w:color="auto"/>
              <w:left w:val="single" w:sz="8" w:space="0" w:color="auto"/>
              <w:bottom w:val="single" w:sz="8" w:space="0" w:color="auto"/>
              <w:right w:val="single" w:sz="8" w:space="0" w:color="auto"/>
            </w:tcBorders>
            <w:shd w:val="clear" w:color="auto" w:fill="5B6064" w:themeFill="accent1"/>
            <w:noWrap/>
            <w:vAlign w:val="bottom"/>
            <w:hideMark/>
          </w:tcPr>
          <w:p w14:paraId="30B71CBA" w14:textId="77777777" w:rsidR="00821992" w:rsidRPr="00821992" w:rsidRDefault="00821992" w:rsidP="00821992">
            <w:pPr>
              <w:spacing w:after="0" w:line="240" w:lineRule="auto"/>
              <w:rPr>
                <w:rFonts w:eastAsia="Times New Roman" w:cstheme="minorHAnsi"/>
                <w:b/>
                <w:bCs/>
                <w:color w:val="FFFFFF" w:themeColor="background1"/>
                <w:sz w:val="22"/>
                <w:szCs w:val="22"/>
                <w:lang w:eastAsia="nb-NO"/>
              </w:rPr>
            </w:pPr>
            <w:r w:rsidRPr="00821992">
              <w:rPr>
                <w:rFonts w:eastAsia="Times New Roman" w:cstheme="minorHAnsi"/>
                <w:b/>
                <w:bCs/>
                <w:color w:val="FFFFFF" w:themeColor="background1"/>
                <w:sz w:val="22"/>
                <w:szCs w:val="22"/>
                <w:lang w:eastAsia="nb-NO"/>
              </w:rPr>
              <w:t>Arealformål (og sosi kode)</w:t>
            </w:r>
          </w:p>
        </w:tc>
        <w:tc>
          <w:tcPr>
            <w:tcW w:w="0" w:type="auto"/>
            <w:tcBorders>
              <w:top w:val="single" w:sz="8" w:space="0" w:color="auto"/>
              <w:left w:val="nil"/>
              <w:bottom w:val="single" w:sz="8" w:space="0" w:color="auto"/>
              <w:right w:val="single" w:sz="8" w:space="0" w:color="auto"/>
            </w:tcBorders>
            <w:shd w:val="clear" w:color="auto" w:fill="5B6064" w:themeFill="accent1"/>
            <w:noWrap/>
            <w:vAlign w:val="bottom"/>
            <w:hideMark/>
          </w:tcPr>
          <w:p w14:paraId="7BD5CF4D" w14:textId="77777777" w:rsidR="00821992" w:rsidRPr="00821992" w:rsidRDefault="00821992" w:rsidP="00821992">
            <w:pPr>
              <w:spacing w:after="0" w:line="240" w:lineRule="auto"/>
              <w:rPr>
                <w:rFonts w:eastAsia="Times New Roman" w:cstheme="minorHAnsi"/>
                <w:b/>
                <w:bCs/>
                <w:color w:val="FFFFFF" w:themeColor="background1"/>
                <w:sz w:val="22"/>
                <w:szCs w:val="22"/>
                <w:lang w:eastAsia="nb-NO"/>
              </w:rPr>
            </w:pPr>
            <w:r w:rsidRPr="00821992">
              <w:rPr>
                <w:rFonts w:eastAsia="Times New Roman" w:cstheme="minorHAnsi"/>
                <w:b/>
                <w:bCs/>
                <w:color w:val="FFFFFF" w:themeColor="background1"/>
                <w:sz w:val="22"/>
                <w:szCs w:val="22"/>
                <w:lang w:eastAsia="nb-NO"/>
              </w:rPr>
              <w:t>Areal (daa)</w:t>
            </w:r>
          </w:p>
        </w:tc>
      </w:tr>
      <w:tr w:rsidR="00821992" w:rsidRPr="00821992" w14:paraId="113232B5" w14:textId="77777777" w:rsidTr="00716530">
        <w:trPr>
          <w:trHeight w:val="300"/>
        </w:trPr>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E572BA6" w14:textId="77777777" w:rsidR="00821992" w:rsidRPr="00821992" w:rsidRDefault="00821992" w:rsidP="00821992">
            <w:pPr>
              <w:spacing w:after="0" w:line="240" w:lineRule="auto"/>
              <w:jc w:val="center"/>
              <w:rPr>
                <w:rFonts w:eastAsia="Times New Roman" w:cstheme="minorHAnsi"/>
                <w:b/>
                <w:bCs/>
                <w:color w:val="000000"/>
                <w:lang w:eastAsia="nb-NO"/>
              </w:rPr>
            </w:pPr>
            <w:r w:rsidRPr="00821992">
              <w:rPr>
                <w:rFonts w:eastAsia="Times New Roman" w:cstheme="minorHAnsi"/>
                <w:b/>
                <w:bCs/>
                <w:color w:val="000000"/>
                <w:lang w:eastAsia="nb-NO"/>
              </w:rPr>
              <w:t>§12-5. Nr. 1 - Bebyggelse og anlegg</w:t>
            </w:r>
          </w:p>
        </w:tc>
      </w:tr>
      <w:tr w:rsidR="00821992" w:rsidRPr="00821992" w14:paraId="1B60294E"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01475"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1110 - Boligbebyggelse (4)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DAA04"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19,1</w:t>
            </w:r>
          </w:p>
        </w:tc>
      </w:tr>
      <w:tr w:rsidR="00821992" w:rsidRPr="00821992" w14:paraId="69CFBD9F"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D649C"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1111 - Boligbebyggelse-frittliggende småhusbebyggelse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99542"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3,5</w:t>
            </w:r>
          </w:p>
        </w:tc>
      </w:tr>
      <w:tr w:rsidR="00821992" w:rsidRPr="00821992" w14:paraId="0A8413DC"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A62E3"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1112 - Boligbebyggelse-konsentrert småhusbebyggelse (16)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08E68"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21,2</w:t>
            </w:r>
          </w:p>
        </w:tc>
      </w:tr>
      <w:tr w:rsidR="00821992" w:rsidRPr="00821992" w14:paraId="37D6163B"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A9DDE"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1113 - Boligbebyggelse-blokkbebyggelse (7)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6F0F1"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14,3</w:t>
            </w:r>
          </w:p>
        </w:tc>
      </w:tr>
      <w:tr w:rsidR="00821992" w:rsidRPr="00821992" w14:paraId="704A621E"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FB69E"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1173 - Campingplass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D956D"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2,1</w:t>
            </w:r>
          </w:p>
        </w:tc>
      </w:tr>
      <w:tr w:rsidR="00821992" w:rsidRPr="00821992" w14:paraId="1B6B877B"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30BE9"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1500 - Andre typer bebyggelse og anlegg (8)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CE2F4"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0,6</w:t>
            </w:r>
          </w:p>
        </w:tc>
      </w:tr>
      <w:tr w:rsidR="00821992" w:rsidRPr="00821992" w14:paraId="5814721D"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92F30" w14:textId="0E8C77DF"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1600 - Uteoppholdsareal (</w:t>
            </w:r>
            <w:r w:rsidR="000E3199">
              <w:rPr>
                <w:rFonts w:eastAsia="Times New Roman" w:cstheme="minorHAnsi"/>
                <w:color w:val="000000"/>
                <w:lang w:eastAsia="nb-NO"/>
              </w:rPr>
              <w:t>6</w:t>
            </w:r>
            <w:r w:rsidRPr="00821992">
              <w:rPr>
                <w:rFonts w:eastAsia="Times New Roman" w:cstheme="minorHAnsi"/>
                <w:color w:val="000000"/>
                <w:lang w:eastAsia="nb-N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3EC13" w14:textId="569B2BF9" w:rsidR="00821992" w:rsidRPr="00821992" w:rsidRDefault="00922DEE" w:rsidP="00821992">
            <w:pPr>
              <w:spacing w:after="0" w:line="240" w:lineRule="auto"/>
              <w:jc w:val="right"/>
              <w:rPr>
                <w:rFonts w:eastAsia="Times New Roman" w:cstheme="minorHAnsi"/>
                <w:color w:val="000000"/>
                <w:lang w:eastAsia="nb-NO"/>
              </w:rPr>
            </w:pPr>
            <w:r>
              <w:rPr>
                <w:rFonts w:eastAsia="Times New Roman" w:cstheme="minorHAnsi"/>
                <w:color w:val="000000"/>
                <w:lang w:eastAsia="nb-NO"/>
              </w:rPr>
              <w:t>58,1</w:t>
            </w:r>
          </w:p>
        </w:tc>
      </w:tr>
      <w:tr w:rsidR="00821992" w:rsidRPr="00821992" w14:paraId="481BEE6F"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9AE1"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1610 - Lekeplass (5)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46322"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5,8</w:t>
            </w:r>
          </w:p>
        </w:tc>
      </w:tr>
      <w:tr w:rsidR="00821992" w:rsidRPr="00821992" w14:paraId="7327FFD3" w14:textId="77777777" w:rsidTr="00821992">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297056B" w14:textId="77777777" w:rsidR="00821992" w:rsidRPr="00821992" w:rsidRDefault="00821992" w:rsidP="00821992">
            <w:pPr>
              <w:spacing w:after="0" w:line="240" w:lineRule="auto"/>
              <w:rPr>
                <w:rFonts w:eastAsia="Times New Roman" w:cstheme="minorHAnsi"/>
                <w:b/>
                <w:bCs/>
                <w:i/>
                <w:iCs/>
                <w:color w:val="000000"/>
                <w:lang w:eastAsia="nb-NO"/>
              </w:rPr>
            </w:pPr>
            <w:r w:rsidRPr="00821992">
              <w:rPr>
                <w:rFonts w:eastAsia="Times New Roman" w:cstheme="minorHAnsi"/>
                <w:b/>
                <w:bCs/>
                <w:i/>
                <w:iCs/>
                <w:color w:val="000000"/>
                <w:lang w:eastAsia="nb-NO"/>
              </w:rPr>
              <w:t>Sum areal denne kategori:</w:t>
            </w:r>
          </w:p>
        </w:tc>
        <w:tc>
          <w:tcPr>
            <w:tcW w:w="0" w:type="auto"/>
            <w:tcBorders>
              <w:top w:val="nil"/>
              <w:left w:val="nil"/>
              <w:bottom w:val="single" w:sz="4" w:space="0" w:color="auto"/>
              <w:right w:val="single" w:sz="8" w:space="0" w:color="auto"/>
            </w:tcBorders>
            <w:shd w:val="clear" w:color="auto" w:fill="auto"/>
            <w:noWrap/>
            <w:vAlign w:val="bottom"/>
            <w:hideMark/>
          </w:tcPr>
          <w:p w14:paraId="26B7C5B2" w14:textId="7EA7516B" w:rsidR="00821992" w:rsidRPr="00821992" w:rsidRDefault="00821992" w:rsidP="00821992">
            <w:pPr>
              <w:spacing w:after="0" w:line="240" w:lineRule="auto"/>
              <w:jc w:val="right"/>
              <w:rPr>
                <w:rFonts w:eastAsia="Times New Roman" w:cstheme="minorHAnsi"/>
                <w:b/>
                <w:bCs/>
                <w:i/>
                <w:iCs/>
                <w:color w:val="000000"/>
                <w:lang w:eastAsia="nb-NO"/>
              </w:rPr>
            </w:pPr>
            <w:r w:rsidRPr="00821992">
              <w:rPr>
                <w:rFonts w:eastAsia="Times New Roman" w:cstheme="minorHAnsi"/>
                <w:b/>
                <w:bCs/>
                <w:i/>
                <w:iCs/>
                <w:color w:val="000000"/>
                <w:lang w:eastAsia="nb-NO"/>
              </w:rPr>
              <w:t>12</w:t>
            </w:r>
            <w:r w:rsidR="00922DEE">
              <w:rPr>
                <w:rFonts w:eastAsia="Times New Roman" w:cstheme="minorHAnsi"/>
                <w:b/>
                <w:bCs/>
                <w:i/>
                <w:iCs/>
                <w:color w:val="000000"/>
                <w:lang w:eastAsia="nb-NO"/>
              </w:rPr>
              <w:t>4</w:t>
            </w:r>
            <w:r w:rsidRPr="00821992">
              <w:rPr>
                <w:rFonts w:eastAsia="Times New Roman" w:cstheme="minorHAnsi"/>
                <w:b/>
                <w:bCs/>
                <w:i/>
                <w:iCs/>
                <w:color w:val="000000"/>
                <w:lang w:eastAsia="nb-NO"/>
              </w:rPr>
              <w:t>,</w:t>
            </w:r>
            <w:r w:rsidR="00922DEE">
              <w:rPr>
                <w:rFonts w:eastAsia="Times New Roman" w:cstheme="minorHAnsi"/>
                <w:b/>
                <w:bCs/>
                <w:i/>
                <w:iCs/>
                <w:color w:val="000000"/>
                <w:lang w:eastAsia="nb-NO"/>
              </w:rPr>
              <w:t>8</w:t>
            </w:r>
          </w:p>
        </w:tc>
      </w:tr>
      <w:tr w:rsidR="00821992" w:rsidRPr="00821992" w14:paraId="48FD88DC" w14:textId="77777777" w:rsidTr="00716530">
        <w:trPr>
          <w:trHeight w:val="300"/>
        </w:trPr>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08E2A67" w14:textId="77777777" w:rsidR="00821992" w:rsidRPr="00821992" w:rsidRDefault="00821992" w:rsidP="00821992">
            <w:pPr>
              <w:spacing w:after="0" w:line="240" w:lineRule="auto"/>
              <w:jc w:val="center"/>
              <w:rPr>
                <w:rFonts w:eastAsia="Times New Roman" w:cstheme="minorHAnsi"/>
                <w:b/>
                <w:bCs/>
                <w:color w:val="000000"/>
                <w:lang w:eastAsia="nb-NO"/>
              </w:rPr>
            </w:pPr>
            <w:r w:rsidRPr="00821992">
              <w:rPr>
                <w:rFonts w:eastAsia="Times New Roman" w:cstheme="minorHAnsi"/>
                <w:b/>
                <w:bCs/>
                <w:color w:val="000000"/>
                <w:lang w:eastAsia="nb-NO"/>
              </w:rPr>
              <w:t>§12-5. Nr. 2 - Samferdselsanlegg og teknisk infrastruktur</w:t>
            </w:r>
          </w:p>
        </w:tc>
      </w:tr>
      <w:tr w:rsidR="00821992" w:rsidRPr="00821992" w14:paraId="4DC87D66"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838C9"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2011 - Kjøreveg (8)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76132"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23,9</w:t>
            </w:r>
          </w:p>
        </w:tc>
      </w:tr>
      <w:tr w:rsidR="00821992" w:rsidRPr="00821992" w14:paraId="5C6D3CBF"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FA1C6" w14:textId="2B56D2DA" w:rsidR="00821992" w:rsidRPr="00A374DB" w:rsidRDefault="00821992" w:rsidP="00821992">
            <w:pPr>
              <w:spacing w:after="0" w:line="240" w:lineRule="auto"/>
              <w:rPr>
                <w:rFonts w:eastAsia="Times New Roman" w:cstheme="minorHAnsi"/>
                <w:color w:val="000000"/>
                <w:lang w:eastAsia="nb-NO"/>
              </w:rPr>
            </w:pPr>
            <w:r w:rsidRPr="00A374DB">
              <w:rPr>
                <w:rFonts w:eastAsia="Times New Roman" w:cstheme="minorHAnsi"/>
                <w:color w:val="000000"/>
                <w:lang w:eastAsia="nb-NO"/>
              </w:rPr>
              <w:t>2012 - Fortau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DFC19" w14:textId="0E7C8C7C" w:rsidR="00821992" w:rsidRPr="00A374DB" w:rsidRDefault="005A6A26" w:rsidP="00821992">
            <w:pPr>
              <w:spacing w:after="0" w:line="240" w:lineRule="auto"/>
              <w:jc w:val="right"/>
              <w:rPr>
                <w:rFonts w:eastAsia="Times New Roman" w:cstheme="minorHAnsi"/>
                <w:color w:val="000000"/>
                <w:lang w:eastAsia="nb-NO"/>
              </w:rPr>
            </w:pPr>
            <w:r w:rsidRPr="00A374DB">
              <w:rPr>
                <w:rFonts w:eastAsia="Times New Roman" w:cstheme="minorHAnsi"/>
                <w:color w:val="000000"/>
                <w:lang w:eastAsia="nb-NO"/>
              </w:rPr>
              <w:t>0,2</w:t>
            </w:r>
          </w:p>
        </w:tc>
      </w:tr>
      <w:tr w:rsidR="00821992" w:rsidRPr="00821992" w14:paraId="6EBD5E94"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05A5B" w14:textId="3EA4F3BC" w:rsidR="00821992" w:rsidRPr="00A374DB" w:rsidRDefault="00821992" w:rsidP="00821992">
            <w:pPr>
              <w:spacing w:after="0" w:line="240" w:lineRule="auto"/>
              <w:rPr>
                <w:rFonts w:eastAsia="Times New Roman" w:cstheme="minorHAnsi"/>
                <w:color w:val="000000"/>
                <w:lang w:eastAsia="nb-NO"/>
              </w:rPr>
            </w:pPr>
            <w:r w:rsidRPr="00A374DB">
              <w:rPr>
                <w:rFonts w:eastAsia="Times New Roman" w:cstheme="minorHAnsi"/>
                <w:color w:val="000000"/>
                <w:lang w:eastAsia="nb-NO"/>
              </w:rPr>
              <w:t>2015 - Gang-/sykkelveg (</w:t>
            </w:r>
            <w:r w:rsidR="00A374DB">
              <w:rPr>
                <w:rFonts w:eastAsia="Times New Roman" w:cstheme="minorHAnsi"/>
                <w:color w:val="000000"/>
                <w:lang w:eastAsia="nb-NO"/>
              </w:rPr>
              <w:t>6</w:t>
            </w:r>
            <w:r w:rsidRPr="00A374DB">
              <w:rPr>
                <w:rFonts w:eastAsia="Times New Roman" w:cstheme="minorHAnsi"/>
                <w:color w:val="000000"/>
                <w:lang w:eastAsia="nb-N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72F46" w14:textId="75C7953E" w:rsidR="00821992" w:rsidRPr="00A374DB" w:rsidRDefault="00A374DB" w:rsidP="00821992">
            <w:pPr>
              <w:spacing w:after="0" w:line="240" w:lineRule="auto"/>
              <w:jc w:val="right"/>
              <w:rPr>
                <w:rFonts w:eastAsia="Times New Roman" w:cstheme="minorHAnsi"/>
                <w:color w:val="000000"/>
                <w:lang w:eastAsia="nb-NO"/>
              </w:rPr>
            </w:pPr>
            <w:r w:rsidRPr="00A374DB">
              <w:rPr>
                <w:rFonts w:eastAsia="Times New Roman" w:cstheme="minorHAnsi"/>
                <w:color w:val="000000"/>
                <w:lang w:eastAsia="nb-NO"/>
              </w:rPr>
              <w:t>3,8</w:t>
            </w:r>
          </w:p>
        </w:tc>
      </w:tr>
      <w:tr w:rsidR="00821992" w:rsidRPr="00821992" w14:paraId="4B4A1722"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23EE9"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2016 - Gangveg/gangareal/gågate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46742"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0,1</w:t>
            </w:r>
          </w:p>
        </w:tc>
      </w:tr>
      <w:tr w:rsidR="00821992" w:rsidRPr="00821992" w14:paraId="246C5FE8"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64A1E"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2018 - Annen veggrunn - tekniske anlegg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47C7"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2,5</w:t>
            </w:r>
          </w:p>
        </w:tc>
      </w:tr>
      <w:tr w:rsidR="00821992" w:rsidRPr="00821992" w14:paraId="13FB007C"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80D1D" w14:textId="3CF48FD8"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2019 - Annen veggrunn - grøntareal (1</w:t>
            </w:r>
            <w:r w:rsidR="000E3199">
              <w:rPr>
                <w:rFonts w:eastAsia="Times New Roman" w:cstheme="minorHAnsi"/>
                <w:color w:val="000000"/>
                <w:lang w:eastAsia="nb-NO"/>
              </w:rPr>
              <w:t>8</w:t>
            </w:r>
            <w:r w:rsidRPr="00821992">
              <w:rPr>
                <w:rFonts w:eastAsia="Times New Roman" w:cstheme="minorHAnsi"/>
                <w:color w:val="000000"/>
                <w:lang w:eastAsia="nb-N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BF678" w14:textId="7C812DE9" w:rsidR="00821992" w:rsidRPr="00821992" w:rsidRDefault="005A43FA" w:rsidP="00821992">
            <w:pPr>
              <w:spacing w:after="0" w:line="240" w:lineRule="auto"/>
              <w:jc w:val="right"/>
              <w:rPr>
                <w:rFonts w:eastAsia="Times New Roman" w:cstheme="minorHAnsi"/>
                <w:color w:val="000000"/>
                <w:lang w:eastAsia="nb-NO"/>
              </w:rPr>
            </w:pPr>
            <w:r>
              <w:rPr>
                <w:rFonts w:eastAsia="Times New Roman" w:cstheme="minorHAnsi"/>
                <w:color w:val="000000"/>
                <w:lang w:eastAsia="nb-NO"/>
              </w:rPr>
              <w:t>22,9</w:t>
            </w:r>
          </w:p>
        </w:tc>
      </w:tr>
      <w:tr w:rsidR="00821992" w:rsidRPr="00821992" w14:paraId="500BEAE3"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E52F1"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2073 - Kollektivholdeplass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09C61"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0,2</w:t>
            </w:r>
          </w:p>
        </w:tc>
      </w:tr>
      <w:tr w:rsidR="00821992" w:rsidRPr="00821992" w14:paraId="76B1D534"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EE266"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2080 - Parkering (11)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05E63" w14:textId="77777777"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2,1</w:t>
            </w:r>
          </w:p>
        </w:tc>
      </w:tr>
      <w:tr w:rsidR="00821992" w:rsidRPr="00821992" w14:paraId="5D1C96BE" w14:textId="77777777" w:rsidTr="0082199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1F4D128B" w14:textId="77777777" w:rsidR="00821992" w:rsidRPr="00821992" w:rsidRDefault="00821992" w:rsidP="00821992">
            <w:pPr>
              <w:spacing w:after="0" w:line="240" w:lineRule="auto"/>
              <w:rPr>
                <w:rFonts w:eastAsia="Times New Roman" w:cstheme="minorHAnsi"/>
                <w:b/>
                <w:bCs/>
                <w:i/>
                <w:iCs/>
                <w:color w:val="000000"/>
                <w:lang w:eastAsia="nb-NO"/>
              </w:rPr>
            </w:pPr>
            <w:r w:rsidRPr="00821992">
              <w:rPr>
                <w:rFonts w:eastAsia="Times New Roman" w:cstheme="minorHAnsi"/>
                <w:b/>
                <w:bCs/>
                <w:i/>
                <w:iCs/>
                <w:color w:val="000000"/>
                <w:lang w:eastAsia="nb-NO"/>
              </w:rPr>
              <w:t>Sum areal denne kategori:</w:t>
            </w:r>
          </w:p>
        </w:tc>
        <w:tc>
          <w:tcPr>
            <w:tcW w:w="0" w:type="auto"/>
            <w:tcBorders>
              <w:top w:val="nil"/>
              <w:left w:val="nil"/>
              <w:bottom w:val="nil"/>
              <w:right w:val="single" w:sz="8" w:space="0" w:color="auto"/>
            </w:tcBorders>
            <w:shd w:val="clear" w:color="auto" w:fill="auto"/>
            <w:noWrap/>
            <w:vAlign w:val="bottom"/>
            <w:hideMark/>
          </w:tcPr>
          <w:p w14:paraId="6ACD32A3" w14:textId="77777777" w:rsidR="00821992" w:rsidRPr="00821992" w:rsidRDefault="00821992" w:rsidP="00821992">
            <w:pPr>
              <w:spacing w:after="0" w:line="240" w:lineRule="auto"/>
              <w:jc w:val="right"/>
              <w:rPr>
                <w:rFonts w:eastAsia="Times New Roman" w:cstheme="minorHAnsi"/>
                <w:b/>
                <w:bCs/>
                <w:i/>
                <w:iCs/>
                <w:color w:val="000000"/>
                <w:lang w:eastAsia="nb-NO"/>
              </w:rPr>
            </w:pPr>
            <w:r w:rsidRPr="00821992">
              <w:rPr>
                <w:rFonts w:eastAsia="Times New Roman" w:cstheme="minorHAnsi"/>
                <w:b/>
                <w:bCs/>
                <w:i/>
                <w:iCs/>
                <w:color w:val="000000"/>
                <w:lang w:eastAsia="nb-NO"/>
              </w:rPr>
              <w:t>55,6</w:t>
            </w:r>
          </w:p>
        </w:tc>
      </w:tr>
      <w:tr w:rsidR="00821992" w:rsidRPr="00821992" w14:paraId="3C72759D" w14:textId="77777777" w:rsidTr="00716530">
        <w:trPr>
          <w:trHeight w:val="300"/>
        </w:trPr>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CCFD6DC" w14:textId="77777777" w:rsidR="00821992" w:rsidRPr="00821992" w:rsidRDefault="00821992" w:rsidP="00821992">
            <w:pPr>
              <w:spacing w:after="0" w:line="240" w:lineRule="auto"/>
              <w:jc w:val="center"/>
              <w:rPr>
                <w:rFonts w:eastAsia="Times New Roman" w:cstheme="minorHAnsi"/>
                <w:b/>
                <w:bCs/>
                <w:color w:val="000000"/>
                <w:lang w:eastAsia="nb-NO"/>
              </w:rPr>
            </w:pPr>
            <w:r w:rsidRPr="00821992">
              <w:rPr>
                <w:rFonts w:eastAsia="Times New Roman" w:cstheme="minorHAnsi"/>
                <w:b/>
                <w:bCs/>
                <w:color w:val="000000"/>
                <w:lang w:eastAsia="nb-NO"/>
              </w:rPr>
              <w:t>§12-5. Nr. 3 - Grønnstruktur</w:t>
            </w:r>
          </w:p>
        </w:tc>
      </w:tr>
      <w:tr w:rsidR="00821992" w:rsidRPr="00821992" w14:paraId="276A0BA5"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6CAA6"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3002 - Blå/grønnstruktur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90824" w14:textId="0E9F9E26" w:rsidR="00821992" w:rsidRPr="00821992" w:rsidRDefault="005A43FA" w:rsidP="00821992">
            <w:pPr>
              <w:spacing w:after="0" w:line="240" w:lineRule="auto"/>
              <w:jc w:val="right"/>
              <w:rPr>
                <w:rFonts w:eastAsia="Times New Roman" w:cstheme="minorHAnsi"/>
                <w:color w:val="000000"/>
                <w:lang w:eastAsia="nb-NO"/>
              </w:rPr>
            </w:pPr>
            <w:r>
              <w:rPr>
                <w:rFonts w:eastAsia="Times New Roman" w:cstheme="minorHAnsi"/>
                <w:color w:val="000000"/>
                <w:lang w:eastAsia="nb-NO"/>
              </w:rPr>
              <w:t>5,5</w:t>
            </w:r>
          </w:p>
        </w:tc>
      </w:tr>
      <w:tr w:rsidR="00821992" w:rsidRPr="00821992" w14:paraId="70D68C61"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D861F"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3030 - Turdrag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F0A2E" w14:textId="637ABB45"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7,</w:t>
            </w:r>
            <w:r w:rsidR="005A43FA">
              <w:rPr>
                <w:rFonts w:eastAsia="Times New Roman" w:cstheme="minorHAnsi"/>
                <w:color w:val="000000"/>
                <w:lang w:eastAsia="nb-NO"/>
              </w:rPr>
              <w:t>8</w:t>
            </w:r>
          </w:p>
        </w:tc>
      </w:tr>
      <w:tr w:rsidR="00821992" w:rsidRPr="00821992" w14:paraId="3F686CEB" w14:textId="77777777" w:rsidTr="00EF34ED">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1D4673C" w14:textId="77777777" w:rsidR="00821992" w:rsidRPr="00821992" w:rsidRDefault="00821992" w:rsidP="00821992">
            <w:pPr>
              <w:spacing w:after="0" w:line="240" w:lineRule="auto"/>
              <w:rPr>
                <w:rFonts w:eastAsia="Times New Roman" w:cstheme="minorHAnsi"/>
                <w:b/>
                <w:bCs/>
                <w:i/>
                <w:iCs/>
                <w:color w:val="000000"/>
                <w:lang w:eastAsia="nb-NO"/>
              </w:rPr>
            </w:pPr>
            <w:r w:rsidRPr="00821992">
              <w:rPr>
                <w:rFonts w:eastAsia="Times New Roman" w:cstheme="minorHAnsi"/>
                <w:b/>
                <w:bCs/>
                <w:i/>
                <w:iCs/>
                <w:color w:val="000000"/>
                <w:lang w:eastAsia="nb-NO"/>
              </w:rPr>
              <w:t>Sum areal denne kategori:</w:t>
            </w:r>
          </w:p>
        </w:tc>
        <w:tc>
          <w:tcPr>
            <w:tcW w:w="0" w:type="auto"/>
            <w:tcBorders>
              <w:top w:val="nil"/>
              <w:left w:val="nil"/>
              <w:bottom w:val="single" w:sz="8" w:space="0" w:color="auto"/>
              <w:right w:val="single" w:sz="8" w:space="0" w:color="auto"/>
            </w:tcBorders>
            <w:shd w:val="clear" w:color="auto" w:fill="auto"/>
            <w:noWrap/>
            <w:vAlign w:val="bottom"/>
            <w:hideMark/>
          </w:tcPr>
          <w:p w14:paraId="7C896EB1" w14:textId="249FE57C" w:rsidR="00821992" w:rsidRPr="00821992" w:rsidRDefault="00821992" w:rsidP="00821992">
            <w:pPr>
              <w:spacing w:after="0" w:line="240" w:lineRule="auto"/>
              <w:jc w:val="right"/>
              <w:rPr>
                <w:rFonts w:eastAsia="Times New Roman" w:cstheme="minorHAnsi"/>
                <w:b/>
                <w:bCs/>
                <w:i/>
                <w:iCs/>
                <w:color w:val="000000"/>
                <w:lang w:eastAsia="nb-NO"/>
              </w:rPr>
            </w:pPr>
            <w:r w:rsidRPr="00821992">
              <w:rPr>
                <w:rFonts w:eastAsia="Times New Roman" w:cstheme="minorHAnsi"/>
                <w:b/>
                <w:bCs/>
                <w:i/>
                <w:iCs/>
                <w:color w:val="000000"/>
                <w:lang w:eastAsia="nb-NO"/>
              </w:rPr>
              <w:t>1</w:t>
            </w:r>
            <w:r w:rsidR="005A43FA">
              <w:rPr>
                <w:rFonts w:eastAsia="Times New Roman" w:cstheme="minorHAnsi"/>
                <w:b/>
                <w:bCs/>
                <w:i/>
                <w:iCs/>
                <w:color w:val="000000"/>
                <w:lang w:eastAsia="nb-NO"/>
              </w:rPr>
              <w:t>3</w:t>
            </w:r>
            <w:r w:rsidRPr="00821992">
              <w:rPr>
                <w:rFonts w:eastAsia="Times New Roman" w:cstheme="minorHAnsi"/>
                <w:b/>
                <w:bCs/>
                <w:i/>
                <w:iCs/>
                <w:color w:val="000000"/>
                <w:lang w:eastAsia="nb-NO"/>
              </w:rPr>
              <w:t>,3</w:t>
            </w:r>
          </w:p>
        </w:tc>
      </w:tr>
      <w:tr w:rsidR="00821992" w:rsidRPr="00821992" w14:paraId="12D561C6" w14:textId="77777777" w:rsidTr="00EF34ED">
        <w:trPr>
          <w:trHeight w:val="360"/>
        </w:trPr>
        <w:tc>
          <w:tcPr>
            <w:tcW w:w="0" w:type="auto"/>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24274D83" w14:textId="77777777" w:rsidR="00821992" w:rsidRPr="00821992" w:rsidRDefault="00821992" w:rsidP="00821992">
            <w:pPr>
              <w:spacing w:after="0" w:line="240" w:lineRule="auto"/>
              <w:jc w:val="center"/>
              <w:rPr>
                <w:rFonts w:eastAsia="Times New Roman" w:cstheme="minorHAnsi"/>
                <w:b/>
                <w:bCs/>
                <w:color w:val="000000"/>
                <w:lang w:eastAsia="nb-NO"/>
              </w:rPr>
            </w:pPr>
            <w:r w:rsidRPr="00821992">
              <w:rPr>
                <w:rFonts w:eastAsia="Times New Roman" w:cstheme="minorHAnsi"/>
                <w:b/>
                <w:bCs/>
                <w:color w:val="000000"/>
                <w:lang w:eastAsia="nb-NO"/>
              </w:rPr>
              <w:t>§12-5. Nr. 5 - Landbruks-, natur- og friluftsformål samt reindrift</w:t>
            </w:r>
          </w:p>
        </w:tc>
      </w:tr>
      <w:tr w:rsidR="00821992" w:rsidRPr="00821992" w14:paraId="60BE6F42" w14:textId="77777777" w:rsidTr="00EF34ED">
        <w:trPr>
          <w:trHeight w:val="804"/>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14:paraId="1F14B1D6" w14:textId="4A4DD44E"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5100 - LNFR areal for nødvendige tiltak for landbruk og reindrift og gårdstilknyttet næringsvirksomhet basert på gårdens ressursgrunnlag (1</w:t>
            </w:r>
            <w:r w:rsidR="000E3199">
              <w:rPr>
                <w:rFonts w:eastAsia="Times New Roman" w:cstheme="minorHAnsi"/>
                <w:color w:val="000000"/>
                <w:lang w:eastAsia="nb-NO"/>
              </w:rPr>
              <w:t>2</w:t>
            </w:r>
            <w:r w:rsidRPr="00821992">
              <w:rPr>
                <w:rFonts w:eastAsia="Times New Roman" w:cstheme="minorHAnsi"/>
                <w:color w:val="000000"/>
                <w:lang w:eastAsia="nb-NO"/>
              </w:rPr>
              <w:t>)</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77F72E76" w14:textId="4456E38D" w:rsidR="00821992" w:rsidRPr="00821992" w:rsidRDefault="00EF34ED" w:rsidP="00821992">
            <w:pPr>
              <w:spacing w:after="0" w:line="240" w:lineRule="auto"/>
              <w:jc w:val="right"/>
              <w:rPr>
                <w:rFonts w:eastAsia="Times New Roman" w:cstheme="minorHAnsi"/>
                <w:color w:val="000000"/>
                <w:lang w:eastAsia="nb-NO"/>
              </w:rPr>
            </w:pPr>
            <w:r>
              <w:rPr>
                <w:rFonts w:eastAsia="Times New Roman" w:cstheme="minorHAnsi"/>
                <w:color w:val="000000"/>
                <w:lang w:eastAsia="nb-NO"/>
              </w:rPr>
              <w:t>6</w:t>
            </w:r>
            <w:r w:rsidR="005A43FA">
              <w:rPr>
                <w:rFonts w:eastAsia="Times New Roman" w:cstheme="minorHAnsi"/>
                <w:color w:val="000000"/>
                <w:lang w:eastAsia="nb-NO"/>
              </w:rPr>
              <w:t>8</w:t>
            </w:r>
            <w:r>
              <w:rPr>
                <w:rFonts w:eastAsia="Times New Roman" w:cstheme="minorHAnsi"/>
                <w:color w:val="000000"/>
                <w:lang w:eastAsia="nb-NO"/>
              </w:rPr>
              <w:t>,</w:t>
            </w:r>
            <w:r w:rsidR="005A43FA">
              <w:rPr>
                <w:rFonts w:eastAsia="Times New Roman" w:cstheme="minorHAnsi"/>
                <w:color w:val="000000"/>
                <w:lang w:eastAsia="nb-NO"/>
              </w:rPr>
              <w:t>9</w:t>
            </w:r>
          </w:p>
        </w:tc>
      </w:tr>
      <w:tr w:rsidR="00821992" w:rsidRPr="00821992" w14:paraId="564FDEEA" w14:textId="77777777" w:rsidTr="00EF34ED">
        <w:trPr>
          <w:trHeight w:val="300"/>
        </w:trPr>
        <w:tc>
          <w:tcPr>
            <w:tcW w:w="0" w:type="auto"/>
            <w:tcBorders>
              <w:top w:val="single" w:sz="4" w:space="0" w:color="auto"/>
              <w:left w:val="single" w:sz="8" w:space="0" w:color="auto"/>
              <w:bottom w:val="nil"/>
              <w:right w:val="single" w:sz="8" w:space="0" w:color="auto"/>
            </w:tcBorders>
            <w:shd w:val="clear" w:color="auto" w:fill="auto"/>
            <w:noWrap/>
            <w:vAlign w:val="bottom"/>
            <w:hideMark/>
          </w:tcPr>
          <w:p w14:paraId="1A6DCAC8" w14:textId="77777777" w:rsidR="00821992" w:rsidRPr="00821992" w:rsidRDefault="00821992" w:rsidP="00821992">
            <w:pPr>
              <w:spacing w:after="0" w:line="240" w:lineRule="auto"/>
              <w:rPr>
                <w:rFonts w:eastAsia="Times New Roman" w:cstheme="minorHAnsi"/>
                <w:b/>
                <w:bCs/>
                <w:i/>
                <w:iCs/>
                <w:color w:val="000000"/>
                <w:lang w:eastAsia="nb-NO"/>
              </w:rPr>
            </w:pPr>
            <w:r w:rsidRPr="00821992">
              <w:rPr>
                <w:rFonts w:eastAsia="Times New Roman" w:cstheme="minorHAnsi"/>
                <w:b/>
                <w:bCs/>
                <w:i/>
                <w:iCs/>
                <w:color w:val="000000"/>
                <w:lang w:eastAsia="nb-NO"/>
              </w:rPr>
              <w:t>Sum areal denne kategori:</w:t>
            </w:r>
          </w:p>
        </w:tc>
        <w:tc>
          <w:tcPr>
            <w:tcW w:w="0" w:type="auto"/>
            <w:tcBorders>
              <w:top w:val="single" w:sz="4" w:space="0" w:color="auto"/>
              <w:left w:val="nil"/>
              <w:bottom w:val="nil"/>
              <w:right w:val="single" w:sz="8" w:space="0" w:color="auto"/>
            </w:tcBorders>
            <w:shd w:val="clear" w:color="auto" w:fill="auto"/>
            <w:noWrap/>
            <w:vAlign w:val="bottom"/>
            <w:hideMark/>
          </w:tcPr>
          <w:p w14:paraId="01092151" w14:textId="2A453AD5" w:rsidR="00821992" w:rsidRPr="00821992" w:rsidRDefault="00821992" w:rsidP="00821992">
            <w:pPr>
              <w:spacing w:after="0" w:line="240" w:lineRule="auto"/>
              <w:jc w:val="right"/>
              <w:rPr>
                <w:rFonts w:eastAsia="Times New Roman" w:cstheme="minorHAnsi"/>
                <w:b/>
                <w:bCs/>
                <w:i/>
                <w:iCs/>
                <w:color w:val="000000"/>
                <w:lang w:eastAsia="nb-NO"/>
              </w:rPr>
            </w:pPr>
            <w:r w:rsidRPr="00821992">
              <w:rPr>
                <w:rFonts w:eastAsia="Times New Roman" w:cstheme="minorHAnsi"/>
                <w:b/>
                <w:bCs/>
                <w:i/>
                <w:iCs/>
                <w:color w:val="000000"/>
                <w:lang w:eastAsia="nb-NO"/>
              </w:rPr>
              <w:t>6</w:t>
            </w:r>
            <w:r w:rsidR="005A43FA">
              <w:rPr>
                <w:rFonts w:eastAsia="Times New Roman" w:cstheme="minorHAnsi"/>
                <w:b/>
                <w:bCs/>
                <w:i/>
                <w:iCs/>
                <w:color w:val="000000"/>
                <w:lang w:eastAsia="nb-NO"/>
              </w:rPr>
              <w:t>8</w:t>
            </w:r>
            <w:r w:rsidRPr="00821992">
              <w:rPr>
                <w:rFonts w:eastAsia="Times New Roman" w:cstheme="minorHAnsi"/>
                <w:b/>
                <w:bCs/>
                <w:i/>
                <w:iCs/>
                <w:color w:val="000000"/>
                <w:lang w:eastAsia="nb-NO"/>
              </w:rPr>
              <w:t>,8</w:t>
            </w:r>
          </w:p>
        </w:tc>
      </w:tr>
      <w:tr w:rsidR="00821992" w:rsidRPr="00821992" w14:paraId="78BB51A2" w14:textId="77777777" w:rsidTr="00716530">
        <w:trPr>
          <w:trHeight w:val="480"/>
        </w:trPr>
        <w:tc>
          <w:tcPr>
            <w:tcW w:w="0" w:type="auto"/>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5127A394" w14:textId="77777777" w:rsidR="00821992" w:rsidRPr="00821992" w:rsidRDefault="00821992" w:rsidP="00821992">
            <w:pPr>
              <w:spacing w:after="0" w:line="240" w:lineRule="auto"/>
              <w:jc w:val="center"/>
              <w:rPr>
                <w:rFonts w:eastAsia="Times New Roman" w:cstheme="minorHAnsi"/>
                <w:b/>
                <w:bCs/>
                <w:color w:val="000000"/>
                <w:lang w:eastAsia="nb-NO"/>
              </w:rPr>
            </w:pPr>
            <w:r w:rsidRPr="00821992">
              <w:rPr>
                <w:rFonts w:eastAsia="Times New Roman" w:cstheme="minorHAnsi"/>
                <w:b/>
                <w:bCs/>
                <w:color w:val="000000"/>
                <w:lang w:eastAsia="nb-NO"/>
              </w:rPr>
              <w:t>§12-5. Nr. 6 - Bruk og vern av sjø og vassdrag med tilhørende strandsone</w:t>
            </w:r>
          </w:p>
        </w:tc>
      </w:tr>
      <w:tr w:rsidR="00821992" w:rsidRPr="00821992" w14:paraId="1E372022" w14:textId="77777777" w:rsidTr="0071653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7B122" w14:textId="77777777" w:rsidR="00821992" w:rsidRPr="00821992" w:rsidRDefault="00821992" w:rsidP="00821992">
            <w:pPr>
              <w:spacing w:after="0" w:line="240" w:lineRule="auto"/>
              <w:rPr>
                <w:rFonts w:eastAsia="Times New Roman" w:cstheme="minorHAnsi"/>
                <w:color w:val="000000"/>
                <w:lang w:eastAsia="nb-NO"/>
              </w:rPr>
            </w:pPr>
            <w:r w:rsidRPr="00821992">
              <w:rPr>
                <w:rFonts w:eastAsia="Times New Roman" w:cstheme="minorHAnsi"/>
                <w:color w:val="000000"/>
                <w:lang w:eastAsia="nb-NO"/>
              </w:rPr>
              <w:t>6001 - Bruk og vern av sjø og vassdrag med tilhørende strandsone (5)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333CE" w14:textId="32028E2C" w:rsidR="00821992" w:rsidRPr="00821992" w:rsidRDefault="00821992" w:rsidP="00821992">
            <w:pPr>
              <w:spacing w:after="0" w:line="240" w:lineRule="auto"/>
              <w:jc w:val="right"/>
              <w:rPr>
                <w:rFonts w:eastAsia="Times New Roman" w:cstheme="minorHAnsi"/>
                <w:color w:val="000000"/>
                <w:lang w:eastAsia="nb-NO"/>
              </w:rPr>
            </w:pPr>
            <w:r w:rsidRPr="00821992">
              <w:rPr>
                <w:rFonts w:eastAsia="Times New Roman" w:cstheme="minorHAnsi"/>
                <w:color w:val="000000"/>
                <w:lang w:eastAsia="nb-NO"/>
              </w:rPr>
              <w:t>12,</w:t>
            </w:r>
            <w:r w:rsidR="005A43FA">
              <w:rPr>
                <w:rFonts w:eastAsia="Times New Roman" w:cstheme="minorHAnsi"/>
                <w:color w:val="000000"/>
                <w:lang w:eastAsia="nb-NO"/>
              </w:rPr>
              <w:t>9</w:t>
            </w:r>
          </w:p>
        </w:tc>
      </w:tr>
      <w:tr w:rsidR="00821992" w:rsidRPr="00821992" w14:paraId="0AB5CF1E" w14:textId="77777777" w:rsidTr="00821992">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23ABB797" w14:textId="77777777" w:rsidR="00821992" w:rsidRPr="00821992" w:rsidRDefault="00821992" w:rsidP="00821992">
            <w:pPr>
              <w:spacing w:after="0" w:line="240" w:lineRule="auto"/>
              <w:rPr>
                <w:rFonts w:eastAsia="Times New Roman" w:cstheme="minorHAnsi"/>
                <w:b/>
                <w:bCs/>
                <w:i/>
                <w:iCs/>
                <w:color w:val="000000"/>
                <w:lang w:eastAsia="nb-NO"/>
              </w:rPr>
            </w:pPr>
            <w:r w:rsidRPr="00821992">
              <w:rPr>
                <w:rFonts w:eastAsia="Times New Roman" w:cstheme="minorHAnsi"/>
                <w:b/>
                <w:bCs/>
                <w:i/>
                <w:iCs/>
                <w:color w:val="000000"/>
                <w:lang w:eastAsia="nb-NO"/>
              </w:rPr>
              <w:t>Sum areal denne kategori:</w:t>
            </w:r>
          </w:p>
        </w:tc>
        <w:tc>
          <w:tcPr>
            <w:tcW w:w="0" w:type="auto"/>
            <w:tcBorders>
              <w:top w:val="nil"/>
              <w:left w:val="nil"/>
              <w:bottom w:val="nil"/>
              <w:right w:val="single" w:sz="8" w:space="0" w:color="auto"/>
            </w:tcBorders>
            <w:shd w:val="clear" w:color="auto" w:fill="auto"/>
            <w:noWrap/>
            <w:vAlign w:val="bottom"/>
            <w:hideMark/>
          </w:tcPr>
          <w:p w14:paraId="0DAEEC8E" w14:textId="0A801381" w:rsidR="00821992" w:rsidRPr="00821992" w:rsidRDefault="00821992" w:rsidP="00821992">
            <w:pPr>
              <w:spacing w:after="0" w:line="240" w:lineRule="auto"/>
              <w:jc w:val="right"/>
              <w:rPr>
                <w:rFonts w:eastAsia="Times New Roman" w:cstheme="minorHAnsi"/>
                <w:b/>
                <w:bCs/>
                <w:i/>
                <w:iCs/>
                <w:color w:val="000000"/>
                <w:lang w:eastAsia="nb-NO"/>
              </w:rPr>
            </w:pPr>
            <w:r w:rsidRPr="00821992">
              <w:rPr>
                <w:rFonts w:eastAsia="Times New Roman" w:cstheme="minorHAnsi"/>
                <w:b/>
                <w:bCs/>
                <w:i/>
                <w:iCs/>
                <w:color w:val="000000"/>
                <w:lang w:eastAsia="nb-NO"/>
              </w:rPr>
              <w:t>1</w:t>
            </w:r>
            <w:r w:rsidR="005A43FA">
              <w:rPr>
                <w:rFonts w:eastAsia="Times New Roman" w:cstheme="minorHAnsi"/>
                <w:b/>
                <w:bCs/>
                <w:i/>
                <w:iCs/>
                <w:color w:val="000000"/>
                <w:lang w:eastAsia="nb-NO"/>
              </w:rPr>
              <w:t>2</w:t>
            </w:r>
            <w:r w:rsidRPr="00821992">
              <w:rPr>
                <w:rFonts w:eastAsia="Times New Roman" w:cstheme="minorHAnsi"/>
                <w:b/>
                <w:bCs/>
                <w:i/>
                <w:iCs/>
                <w:color w:val="000000"/>
                <w:lang w:eastAsia="nb-NO"/>
              </w:rPr>
              <w:t>,</w:t>
            </w:r>
            <w:r w:rsidR="005A43FA">
              <w:rPr>
                <w:rFonts w:eastAsia="Times New Roman" w:cstheme="minorHAnsi"/>
                <w:b/>
                <w:bCs/>
                <w:i/>
                <w:iCs/>
                <w:color w:val="000000"/>
                <w:lang w:eastAsia="nb-NO"/>
              </w:rPr>
              <w:t>9</w:t>
            </w:r>
          </w:p>
        </w:tc>
      </w:tr>
      <w:tr w:rsidR="00821992" w:rsidRPr="00821992" w14:paraId="479EE026" w14:textId="77777777" w:rsidTr="00821992">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BD768F8" w14:textId="77777777" w:rsidR="00821992" w:rsidRPr="00821992" w:rsidRDefault="00821992" w:rsidP="00821992">
            <w:pPr>
              <w:spacing w:after="0" w:line="240" w:lineRule="auto"/>
              <w:rPr>
                <w:rFonts w:eastAsia="Times New Roman" w:cstheme="minorHAnsi"/>
                <w:b/>
                <w:bCs/>
                <w:color w:val="000000"/>
                <w:lang w:eastAsia="nb-NO"/>
              </w:rPr>
            </w:pPr>
            <w:r w:rsidRPr="00821992">
              <w:rPr>
                <w:rFonts w:eastAsia="Times New Roman" w:cstheme="minorHAnsi"/>
                <w:b/>
                <w:bCs/>
                <w:color w:val="000000"/>
                <w:lang w:eastAsia="nb-NO"/>
              </w:rPr>
              <w:t xml:space="preserve">Totalt alle kategorier: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1E2DF58" w14:textId="77777777" w:rsidR="00821992" w:rsidRPr="00821992" w:rsidRDefault="00821992" w:rsidP="00821992">
            <w:pPr>
              <w:spacing w:after="0" w:line="240" w:lineRule="auto"/>
              <w:jc w:val="right"/>
              <w:rPr>
                <w:rFonts w:eastAsia="Times New Roman" w:cstheme="minorHAnsi"/>
                <w:b/>
                <w:bCs/>
                <w:color w:val="000000"/>
                <w:lang w:eastAsia="nb-NO"/>
              </w:rPr>
            </w:pPr>
            <w:r w:rsidRPr="00821992">
              <w:rPr>
                <w:rFonts w:eastAsia="Times New Roman" w:cstheme="minorHAnsi"/>
                <w:b/>
                <w:bCs/>
                <w:color w:val="000000"/>
                <w:lang w:eastAsia="nb-NO"/>
              </w:rPr>
              <w:t>275,6</w:t>
            </w:r>
          </w:p>
        </w:tc>
      </w:tr>
    </w:tbl>
    <w:p w14:paraId="7E6DB9EB" w14:textId="2EA11067" w:rsidR="00216E67" w:rsidRPr="00821992" w:rsidRDefault="00216E67" w:rsidP="00821992"/>
    <w:p w14:paraId="7F7AD7FD" w14:textId="7AA778FF" w:rsidR="00EF34ED" w:rsidRDefault="00EF34ED" w:rsidP="00EF34ED">
      <w:pPr>
        <w:pStyle w:val="Bildetekst"/>
        <w:keepNext/>
      </w:pPr>
      <w:bookmarkStart w:id="9" w:name="_Ref88686923"/>
      <w:r>
        <w:lastRenderedPageBreak/>
        <w:t xml:space="preserve">Tabell </w:t>
      </w:r>
      <w:r w:rsidR="00792338">
        <w:fldChar w:fldCharType="begin"/>
      </w:r>
      <w:r w:rsidR="00792338">
        <w:instrText xml:space="preserve"> SEQ Tabell \* ARABIC </w:instrText>
      </w:r>
      <w:r w:rsidR="00792338">
        <w:fldChar w:fldCharType="separate"/>
      </w:r>
      <w:r>
        <w:rPr>
          <w:noProof/>
        </w:rPr>
        <w:t>2</w:t>
      </w:r>
      <w:r w:rsidR="00792338">
        <w:rPr>
          <w:noProof/>
        </w:rPr>
        <w:fldChar w:fldCharType="end"/>
      </w:r>
      <w:bookmarkEnd w:id="9"/>
      <w:r w:rsidR="00716530">
        <w:t xml:space="preserve"> -</w:t>
      </w:r>
      <w:r>
        <w:t xml:space="preserve"> Viser arealtabell over </w:t>
      </w:r>
      <w:r w:rsidR="00C26143">
        <w:t>plan sendt på høring i 2019</w:t>
      </w:r>
    </w:p>
    <w:tbl>
      <w:tblPr>
        <w:tblStyle w:val="NorconsultGrey"/>
        <w:tblW w:w="0" w:type="auto"/>
        <w:tblLook w:val="04A0" w:firstRow="1" w:lastRow="0" w:firstColumn="1" w:lastColumn="0" w:noHBand="0" w:noVBand="1"/>
      </w:tblPr>
      <w:tblGrid>
        <w:gridCol w:w="8376"/>
        <w:gridCol w:w="1252"/>
      </w:tblGrid>
      <w:tr w:rsidR="00216E67" w:rsidRPr="00216E67" w14:paraId="27F9327D" w14:textId="77777777" w:rsidTr="00216E67">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14:paraId="641CA1F2" w14:textId="77777777" w:rsidR="00216E67" w:rsidRPr="00821992" w:rsidRDefault="00216E67">
            <w:pPr>
              <w:rPr>
                <w:bCs/>
                <w:sz w:val="22"/>
                <w:szCs w:val="24"/>
              </w:rPr>
            </w:pPr>
            <w:r w:rsidRPr="00821992">
              <w:rPr>
                <w:bCs/>
                <w:sz w:val="22"/>
                <w:szCs w:val="24"/>
              </w:rPr>
              <w:t>Arealformål (og sosi kode)</w:t>
            </w:r>
          </w:p>
        </w:tc>
        <w:tc>
          <w:tcPr>
            <w:tcW w:w="0" w:type="auto"/>
            <w:noWrap/>
            <w:hideMark/>
          </w:tcPr>
          <w:p w14:paraId="397DBE45" w14:textId="77777777" w:rsidR="00216E67" w:rsidRPr="00821992" w:rsidRDefault="00216E67">
            <w:pPr>
              <w:rPr>
                <w:bCs/>
                <w:sz w:val="22"/>
                <w:szCs w:val="24"/>
              </w:rPr>
            </w:pPr>
            <w:r w:rsidRPr="00821992">
              <w:rPr>
                <w:bCs/>
                <w:sz w:val="22"/>
                <w:szCs w:val="24"/>
              </w:rPr>
              <w:t>Areal (daa)</w:t>
            </w:r>
          </w:p>
        </w:tc>
      </w:tr>
      <w:tr w:rsidR="00216E67" w:rsidRPr="00216E67" w14:paraId="4AE7897B" w14:textId="77777777" w:rsidTr="00216E67">
        <w:trPr>
          <w:trHeight w:val="300"/>
        </w:trPr>
        <w:tc>
          <w:tcPr>
            <w:tcW w:w="0" w:type="auto"/>
            <w:gridSpan w:val="2"/>
            <w:noWrap/>
            <w:hideMark/>
          </w:tcPr>
          <w:p w14:paraId="1E129B96" w14:textId="77777777" w:rsidR="00216E67" w:rsidRPr="00216E67" w:rsidRDefault="00216E67" w:rsidP="00821992">
            <w:pPr>
              <w:jc w:val="center"/>
              <w:rPr>
                <w:b/>
                <w:bCs/>
              </w:rPr>
            </w:pPr>
            <w:r w:rsidRPr="00216E67">
              <w:rPr>
                <w:b/>
                <w:bCs/>
              </w:rPr>
              <w:t>§12-5. Nr. 1 - Bebyggelse og anlegg</w:t>
            </w:r>
          </w:p>
        </w:tc>
      </w:tr>
      <w:tr w:rsidR="00216E67" w:rsidRPr="00216E67" w14:paraId="6D84BE4E" w14:textId="77777777" w:rsidTr="00216E67">
        <w:trPr>
          <w:trHeight w:val="288"/>
        </w:trPr>
        <w:tc>
          <w:tcPr>
            <w:tcW w:w="0" w:type="auto"/>
            <w:noWrap/>
            <w:hideMark/>
          </w:tcPr>
          <w:p w14:paraId="2F92122B" w14:textId="77777777" w:rsidR="00216E67" w:rsidRPr="00216E67" w:rsidRDefault="00216E67">
            <w:r w:rsidRPr="00216E67">
              <w:t>1110 - Boligbebyggelse (4)</w:t>
            </w:r>
          </w:p>
        </w:tc>
        <w:tc>
          <w:tcPr>
            <w:tcW w:w="0" w:type="auto"/>
            <w:noWrap/>
            <w:hideMark/>
          </w:tcPr>
          <w:p w14:paraId="11CFD756" w14:textId="77777777" w:rsidR="00216E67" w:rsidRPr="00216E67" w:rsidRDefault="00216E67" w:rsidP="00216E67">
            <w:r w:rsidRPr="00216E67">
              <w:t>18,7</w:t>
            </w:r>
          </w:p>
        </w:tc>
      </w:tr>
      <w:tr w:rsidR="00216E67" w:rsidRPr="00216E67" w14:paraId="695ED5FF" w14:textId="77777777" w:rsidTr="00216E67">
        <w:trPr>
          <w:trHeight w:val="288"/>
        </w:trPr>
        <w:tc>
          <w:tcPr>
            <w:tcW w:w="0" w:type="auto"/>
            <w:noWrap/>
            <w:hideMark/>
          </w:tcPr>
          <w:p w14:paraId="18859BCB" w14:textId="77777777" w:rsidR="00216E67" w:rsidRPr="00216E67" w:rsidRDefault="00216E67">
            <w:r w:rsidRPr="00216E67">
              <w:t>1111 - Boligbebyggelse-frittliggende småhusbebyggelse (2)</w:t>
            </w:r>
          </w:p>
        </w:tc>
        <w:tc>
          <w:tcPr>
            <w:tcW w:w="0" w:type="auto"/>
            <w:noWrap/>
            <w:hideMark/>
          </w:tcPr>
          <w:p w14:paraId="58B66C1F" w14:textId="77777777" w:rsidR="00216E67" w:rsidRPr="00216E67" w:rsidRDefault="00216E67" w:rsidP="00216E67">
            <w:r w:rsidRPr="00216E67">
              <w:t>3,7</w:t>
            </w:r>
          </w:p>
        </w:tc>
      </w:tr>
      <w:tr w:rsidR="00216E67" w:rsidRPr="00216E67" w14:paraId="75A5ABE6" w14:textId="77777777" w:rsidTr="00216E67">
        <w:trPr>
          <w:trHeight w:val="288"/>
        </w:trPr>
        <w:tc>
          <w:tcPr>
            <w:tcW w:w="0" w:type="auto"/>
            <w:noWrap/>
            <w:hideMark/>
          </w:tcPr>
          <w:p w14:paraId="764497B0" w14:textId="77777777" w:rsidR="00216E67" w:rsidRPr="00216E67" w:rsidRDefault="00216E67">
            <w:r w:rsidRPr="00216E67">
              <w:t>1112 - Boligbebyggelse-konsentrert småhusbebyggelse (16)</w:t>
            </w:r>
          </w:p>
        </w:tc>
        <w:tc>
          <w:tcPr>
            <w:tcW w:w="0" w:type="auto"/>
            <w:noWrap/>
            <w:hideMark/>
          </w:tcPr>
          <w:p w14:paraId="407C2509" w14:textId="77777777" w:rsidR="00216E67" w:rsidRPr="00216E67" w:rsidRDefault="00216E67" w:rsidP="00216E67">
            <w:r w:rsidRPr="00216E67">
              <w:t>21,6</w:t>
            </w:r>
          </w:p>
        </w:tc>
      </w:tr>
      <w:tr w:rsidR="00216E67" w:rsidRPr="00216E67" w14:paraId="74B9A50C" w14:textId="77777777" w:rsidTr="00216E67">
        <w:trPr>
          <w:trHeight w:val="288"/>
        </w:trPr>
        <w:tc>
          <w:tcPr>
            <w:tcW w:w="0" w:type="auto"/>
            <w:noWrap/>
            <w:hideMark/>
          </w:tcPr>
          <w:p w14:paraId="6FC08A64" w14:textId="77777777" w:rsidR="00216E67" w:rsidRPr="00216E67" w:rsidRDefault="00216E67">
            <w:r w:rsidRPr="00216E67">
              <w:t>1113 - Boligbebyggelse-blokkbebyggelse (7)</w:t>
            </w:r>
          </w:p>
        </w:tc>
        <w:tc>
          <w:tcPr>
            <w:tcW w:w="0" w:type="auto"/>
            <w:noWrap/>
            <w:hideMark/>
          </w:tcPr>
          <w:p w14:paraId="488A17A3" w14:textId="77777777" w:rsidR="00216E67" w:rsidRPr="00216E67" w:rsidRDefault="00216E67" w:rsidP="00216E67">
            <w:r w:rsidRPr="00216E67">
              <w:t>14,4</w:t>
            </w:r>
          </w:p>
        </w:tc>
      </w:tr>
      <w:tr w:rsidR="00216E67" w:rsidRPr="00216E67" w14:paraId="61E49DB9" w14:textId="77777777" w:rsidTr="00216E67">
        <w:trPr>
          <w:trHeight w:val="288"/>
        </w:trPr>
        <w:tc>
          <w:tcPr>
            <w:tcW w:w="0" w:type="auto"/>
            <w:noWrap/>
            <w:hideMark/>
          </w:tcPr>
          <w:p w14:paraId="10FDBF97" w14:textId="77777777" w:rsidR="00216E67" w:rsidRPr="00216E67" w:rsidRDefault="00216E67">
            <w:r w:rsidRPr="00216E67">
              <w:t>1161 - Barnehage</w:t>
            </w:r>
          </w:p>
        </w:tc>
        <w:tc>
          <w:tcPr>
            <w:tcW w:w="0" w:type="auto"/>
            <w:noWrap/>
            <w:hideMark/>
          </w:tcPr>
          <w:p w14:paraId="71ABABA4" w14:textId="77777777" w:rsidR="00216E67" w:rsidRPr="00216E67" w:rsidRDefault="00216E67" w:rsidP="00216E67">
            <w:r w:rsidRPr="00216E67">
              <w:t>3,3</w:t>
            </w:r>
          </w:p>
        </w:tc>
      </w:tr>
      <w:tr w:rsidR="00216E67" w:rsidRPr="00216E67" w14:paraId="63F1C44F" w14:textId="77777777" w:rsidTr="00216E67">
        <w:trPr>
          <w:trHeight w:val="288"/>
        </w:trPr>
        <w:tc>
          <w:tcPr>
            <w:tcW w:w="0" w:type="auto"/>
            <w:noWrap/>
            <w:hideMark/>
          </w:tcPr>
          <w:p w14:paraId="1A83B8D2" w14:textId="77777777" w:rsidR="00216E67" w:rsidRPr="00216E67" w:rsidRDefault="00216E67">
            <w:r w:rsidRPr="00216E67">
              <w:t>1173 - Campingplass (2)</w:t>
            </w:r>
          </w:p>
        </w:tc>
        <w:tc>
          <w:tcPr>
            <w:tcW w:w="0" w:type="auto"/>
            <w:noWrap/>
            <w:hideMark/>
          </w:tcPr>
          <w:p w14:paraId="4A56185F" w14:textId="77777777" w:rsidR="00216E67" w:rsidRPr="00216E67" w:rsidRDefault="00216E67" w:rsidP="00216E67">
            <w:r w:rsidRPr="00216E67">
              <w:t>2,1</w:t>
            </w:r>
          </w:p>
        </w:tc>
      </w:tr>
      <w:tr w:rsidR="00216E67" w:rsidRPr="00216E67" w14:paraId="45589830" w14:textId="77777777" w:rsidTr="00216E67">
        <w:trPr>
          <w:trHeight w:val="288"/>
        </w:trPr>
        <w:tc>
          <w:tcPr>
            <w:tcW w:w="0" w:type="auto"/>
            <w:noWrap/>
            <w:hideMark/>
          </w:tcPr>
          <w:p w14:paraId="4D04F5B2" w14:textId="77777777" w:rsidR="00216E67" w:rsidRPr="00216E67" w:rsidRDefault="00216E67">
            <w:r w:rsidRPr="00216E67">
              <w:t>1500 - Andre typer bebyggelse og anlegg (8)</w:t>
            </w:r>
          </w:p>
        </w:tc>
        <w:tc>
          <w:tcPr>
            <w:tcW w:w="0" w:type="auto"/>
            <w:noWrap/>
            <w:hideMark/>
          </w:tcPr>
          <w:p w14:paraId="52529630" w14:textId="77777777" w:rsidR="00216E67" w:rsidRPr="00216E67" w:rsidRDefault="00216E67" w:rsidP="00216E67">
            <w:r w:rsidRPr="00216E67">
              <w:t>0,6</w:t>
            </w:r>
          </w:p>
        </w:tc>
      </w:tr>
      <w:tr w:rsidR="00216E67" w:rsidRPr="00216E67" w14:paraId="65FEBA56" w14:textId="77777777" w:rsidTr="00216E67">
        <w:trPr>
          <w:trHeight w:val="288"/>
        </w:trPr>
        <w:tc>
          <w:tcPr>
            <w:tcW w:w="0" w:type="auto"/>
            <w:noWrap/>
            <w:hideMark/>
          </w:tcPr>
          <w:p w14:paraId="72D340BA" w14:textId="77777777" w:rsidR="00216E67" w:rsidRPr="00216E67" w:rsidRDefault="00216E67">
            <w:r w:rsidRPr="00216E67">
              <w:t>1600 - Uteoppholdsareal (7)</w:t>
            </w:r>
          </w:p>
        </w:tc>
        <w:tc>
          <w:tcPr>
            <w:tcW w:w="0" w:type="auto"/>
            <w:noWrap/>
            <w:hideMark/>
          </w:tcPr>
          <w:p w14:paraId="2D6710DD" w14:textId="77777777" w:rsidR="00216E67" w:rsidRPr="00216E67" w:rsidRDefault="00216E67" w:rsidP="00216E67">
            <w:r w:rsidRPr="00216E67">
              <w:t>38,6</w:t>
            </w:r>
          </w:p>
        </w:tc>
      </w:tr>
      <w:tr w:rsidR="00216E67" w:rsidRPr="00216E67" w14:paraId="74067EFD" w14:textId="77777777" w:rsidTr="00216E67">
        <w:trPr>
          <w:trHeight w:val="288"/>
        </w:trPr>
        <w:tc>
          <w:tcPr>
            <w:tcW w:w="0" w:type="auto"/>
            <w:noWrap/>
            <w:hideMark/>
          </w:tcPr>
          <w:p w14:paraId="783F5D17" w14:textId="77777777" w:rsidR="00216E67" w:rsidRPr="00216E67" w:rsidRDefault="00216E67">
            <w:r w:rsidRPr="00216E67">
              <w:t>1610 - Lekeplass (5)</w:t>
            </w:r>
          </w:p>
        </w:tc>
        <w:tc>
          <w:tcPr>
            <w:tcW w:w="0" w:type="auto"/>
            <w:noWrap/>
            <w:hideMark/>
          </w:tcPr>
          <w:p w14:paraId="31E3321E" w14:textId="77777777" w:rsidR="00216E67" w:rsidRPr="00216E67" w:rsidRDefault="00216E67" w:rsidP="00216E67">
            <w:r w:rsidRPr="00216E67">
              <w:t>5,8</w:t>
            </w:r>
          </w:p>
        </w:tc>
      </w:tr>
      <w:tr w:rsidR="00216E67" w:rsidRPr="00216E67" w14:paraId="2950C728" w14:textId="77777777" w:rsidTr="00216E67">
        <w:trPr>
          <w:trHeight w:val="300"/>
        </w:trPr>
        <w:tc>
          <w:tcPr>
            <w:tcW w:w="0" w:type="auto"/>
            <w:noWrap/>
            <w:hideMark/>
          </w:tcPr>
          <w:p w14:paraId="3842A4CD" w14:textId="77777777" w:rsidR="00216E67" w:rsidRPr="00EF34ED" w:rsidRDefault="00216E67">
            <w:pPr>
              <w:rPr>
                <w:b/>
                <w:bCs/>
                <w:i/>
                <w:iCs/>
              </w:rPr>
            </w:pPr>
            <w:r w:rsidRPr="00EF34ED">
              <w:rPr>
                <w:b/>
                <w:bCs/>
                <w:i/>
                <w:iCs/>
              </w:rPr>
              <w:t>Sum areal denne kategori:</w:t>
            </w:r>
          </w:p>
        </w:tc>
        <w:tc>
          <w:tcPr>
            <w:tcW w:w="0" w:type="auto"/>
            <w:noWrap/>
            <w:hideMark/>
          </w:tcPr>
          <w:p w14:paraId="6FB90DBC" w14:textId="77777777" w:rsidR="00216E67" w:rsidRPr="00EF34ED" w:rsidRDefault="00216E67" w:rsidP="00216E67">
            <w:pPr>
              <w:rPr>
                <w:b/>
                <w:bCs/>
                <w:i/>
                <w:iCs/>
              </w:rPr>
            </w:pPr>
            <w:r w:rsidRPr="00EF34ED">
              <w:rPr>
                <w:b/>
                <w:bCs/>
                <w:i/>
                <w:iCs/>
              </w:rPr>
              <w:t>108,8</w:t>
            </w:r>
          </w:p>
        </w:tc>
      </w:tr>
      <w:tr w:rsidR="00216E67" w:rsidRPr="00216E67" w14:paraId="44E87866" w14:textId="77777777" w:rsidTr="00216E67">
        <w:trPr>
          <w:trHeight w:val="300"/>
        </w:trPr>
        <w:tc>
          <w:tcPr>
            <w:tcW w:w="0" w:type="auto"/>
            <w:gridSpan w:val="2"/>
            <w:noWrap/>
            <w:hideMark/>
          </w:tcPr>
          <w:p w14:paraId="1AF505B4" w14:textId="77777777" w:rsidR="00216E67" w:rsidRPr="00216E67" w:rsidRDefault="00216E67" w:rsidP="00821992">
            <w:pPr>
              <w:jc w:val="center"/>
              <w:rPr>
                <w:b/>
                <w:bCs/>
              </w:rPr>
            </w:pPr>
            <w:r w:rsidRPr="00216E67">
              <w:rPr>
                <w:b/>
                <w:bCs/>
              </w:rPr>
              <w:t>§12-5. Nr. 2 - Samferdselsanlegg og teknisk infrastruktur</w:t>
            </w:r>
          </w:p>
        </w:tc>
      </w:tr>
      <w:tr w:rsidR="00216E67" w:rsidRPr="00216E67" w14:paraId="06444223" w14:textId="77777777" w:rsidTr="00216E67">
        <w:trPr>
          <w:trHeight w:val="288"/>
        </w:trPr>
        <w:tc>
          <w:tcPr>
            <w:tcW w:w="0" w:type="auto"/>
            <w:noWrap/>
            <w:hideMark/>
          </w:tcPr>
          <w:p w14:paraId="255FA8C3" w14:textId="77777777" w:rsidR="00216E67" w:rsidRPr="00216E67" w:rsidRDefault="00216E67">
            <w:r w:rsidRPr="00216E67">
              <w:t>2011 - Kjøreveg (9)</w:t>
            </w:r>
          </w:p>
        </w:tc>
        <w:tc>
          <w:tcPr>
            <w:tcW w:w="0" w:type="auto"/>
            <w:noWrap/>
            <w:hideMark/>
          </w:tcPr>
          <w:p w14:paraId="61DA1429" w14:textId="77777777" w:rsidR="00216E67" w:rsidRPr="00216E67" w:rsidRDefault="00216E67" w:rsidP="00216E67">
            <w:r w:rsidRPr="00216E67">
              <w:t>23,1</w:t>
            </w:r>
          </w:p>
        </w:tc>
      </w:tr>
      <w:tr w:rsidR="00216E67" w:rsidRPr="00216E67" w14:paraId="0036E7A7" w14:textId="77777777" w:rsidTr="00216E67">
        <w:trPr>
          <w:trHeight w:val="288"/>
        </w:trPr>
        <w:tc>
          <w:tcPr>
            <w:tcW w:w="0" w:type="auto"/>
            <w:noWrap/>
            <w:hideMark/>
          </w:tcPr>
          <w:p w14:paraId="03A9F902" w14:textId="77777777" w:rsidR="00216E67" w:rsidRPr="00216E67" w:rsidRDefault="00216E67">
            <w:r w:rsidRPr="00216E67">
              <w:t>2012 - Fortau (2)</w:t>
            </w:r>
          </w:p>
        </w:tc>
        <w:tc>
          <w:tcPr>
            <w:tcW w:w="0" w:type="auto"/>
            <w:noWrap/>
            <w:hideMark/>
          </w:tcPr>
          <w:p w14:paraId="2AC26F5C" w14:textId="77777777" w:rsidR="00216E67" w:rsidRPr="00216E67" w:rsidRDefault="00216E67" w:rsidP="00216E67">
            <w:r w:rsidRPr="00216E67">
              <w:t>1,2</w:t>
            </w:r>
          </w:p>
        </w:tc>
      </w:tr>
      <w:tr w:rsidR="00216E67" w:rsidRPr="00216E67" w14:paraId="61BC59C1" w14:textId="77777777" w:rsidTr="00216E67">
        <w:trPr>
          <w:trHeight w:val="288"/>
        </w:trPr>
        <w:tc>
          <w:tcPr>
            <w:tcW w:w="0" w:type="auto"/>
            <w:noWrap/>
            <w:hideMark/>
          </w:tcPr>
          <w:p w14:paraId="5561B33B" w14:textId="77777777" w:rsidR="00216E67" w:rsidRPr="00216E67" w:rsidRDefault="00216E67">
            <w:r w:rsidRPr="00216E67">
              <w:t>2015 - Gang-/sykkelveg (5)</w:t>
            </w:r>
          </w:p>
        </w:tc>
        <w:tc>
          <w:tcPr>
            <w:tcW w:w="0" w:type="auto"/>
            <w:noWrap/>
            <w:hideMark/>
          </w:tcPr>
          <w:p w14:paraId="2025B5CE" w14:textId="77777777" w:rsidR="00216E67" w:rsidRPr="00216E67" w:rsidRDefault="00216E67" w:rsidP="00216E67">
            <w:r w:rsidRPr="00216E67">
              <w:t>2,6</w:t>
            </w:r>
          </w:p>
        </w:tc>
      </w:tr>
      <w:tr w:rsidR="00216E67" w:rsidRPr="00216E67" w14:paraId="66844D99" w14:textId="77777777" w:rsidTr="00216E67">
        <w:trPr>
          <w:trHeight w:val="288"/>
        </w:trPr>
        <w:tc>
          <w:tcPr>
            <w:tcW w:w="0" w:type="auto"/>
            <w:noWrap/>
            <w:hideMark/>
          </w:tcPr>
          <w:p w14:paraId="11CC2A9E" w14:textId="77777777" w:rsidR="00216E67" w:rsidRPr="00216E67" w:rsidRDefault="00216E67">
            <w:r w:rsidRPr="00216E67">
              <w:t>2016 - Gangveg/gangareal/gågate</w:t>
            </w:r>
          </w:p>
        </w:tc>
        <w:tc>
          <w:tcPr>
            <w:tcW w:w="0" w:type="auto"/>
            <w:noWrap/>
            <w:hideMark/>
          </w:tcPr>
          <w:p w14:paraId="608B9948" w14:textId="77777777" w:rsidR="00216E67" w:rsidRPr="00216E67" w:rsidRDefault="00216E67" w:rsidP="00216E67">
            <w:r w:rsidRPr="00216E67">
              <w:t>0,1</w:t>
            </w:r>
          </w:p>
        </w:tc>
      </w:tr>
      <w:tr w:rsidR="00216E67" w:rsidRPr="00216E67" w14:paraId="1C70B858" w14:textId="77777777" w:rsidTr="00216E67">
        <w:trPr>
          <w:trHeight w:val="288"/>
        </w:trPr>
        <w:tc>
          <w:tcPr>
            <w:tcW w:w="0" w:type="auto"/>
            <w:noWrap/>
            <w:hideMark/>
          </w:tcPr>
          <w:p w14:paraId="7CA1DCBE" w14:textId="77777777" w:rsidR="00216E67" w:rsidRPr="00216E67" w:rsidRDefault="00216E67">
            <w:r w:rsidRPr="00216E67">
              <w:t>2018 - Annen veggrunn - tekniske anlegg (2)</w:t>
            </w:r>
          </w:p>
        </w:tc>
        <w:tc>
          <w:tcPr>
            <w:tcW w:w="0" w:type="auto"/>
            <w:noWrap/>
            <w:hideMark/>
          </w:tcPr>
          <w:p w14:paraId="689E5005" w14:textId="77777777" w:rsidR="00216E67" w:rsidRPr="00216E67" w:rsidRDefault="00216E67" w:rsidP="00216E67">
            <w:r w:rsidRPr="00216E67">
              <w:t>2,5</w:t>
            </w:r>
          </w:p>
        </w:tc>
      </w:tr>
      <w:tr w:rsidR="00216E67" w:rsidRPr="00216E67" w14:paraId="24D133A0" w14:textId="77777777" w:rsidTr="00216E67">
        <w:trPr>
          <w:trHeight w:val="288"/>
        </w:trPr>
        <w:tc>
          <w:tcPr>
            <w:tcW w:w="0" w:type="auto"/>
            <w:noWrap/>
            <w:hideMark/>
          </w:tcPr>
          <w:p w14:paraId="2B5CCA5B" w14:textId="77777777" w:rsidR="00216E67" w:rsidRPr="00216E67" w:rsidRDefault="00216E67">
            <w:r w:rsidRPr="00216E67">
              <w:t>2019 - Annen veggrunn - grøntareal (17)</w:t>
            </w:r>
          </w:p>
        </w:tc>
        <w:tc>
          <w:tcPr>
            <w:tcW w:w="0" w:type="auto"/>
            <w:noWrap/>
            <w:hideMark/>
          </w:tcPr>
          <w:p w14:paraId="21CBDC5A" w14:textId="77777777" w:rsidR="00216E67" w:rsidRPr="00216E67" w:rsidRDefault="00216E67" w:rsidP="00216E67">
            <w:r w:rsidRPr="00216E67">
              <w:t>20,7</w:t>
            </w:r>
          </w:p>
        </w:tc>
      </w:tr>
      <w:tr w:rsidR="00216E67" w:rsidRPr="00216E67" w14:paraId="3CD737ED" w14:textId="77777777" w:rsidTr="00216E67">
        <w:trPr>
          <w:trHeight w:val="288"/>
        </w:trPr>
        <w:tc>
          <w:tcPr>
            <w:tcW w:w="0" w:type="auto"/>
            <w:noWrap/>
            <w:hideMark/>
          </w:tcPr>
          <w:p w14:paraId="08B64D2E" w14:textId="77777777" w:rsidR="00216E67" w:rsidRPr="00216E67" w:rsidRDefault="00216E67">
            <w:r w:rsidRPr="00216E67">
              <w:t>2073 - Kollektivholdeplass (2)</w:t>
            </w:r>
          </w:p>
        </w:tc>
        <w:tc>
          <w:tcPr>
            <w:tcW w:w="0" w:type="auto"/>
            <w:noWrap/>
            <w:hideMark/>
          </w:tcPr>
          <w:p w14:paraId="54BB9F33" w14:textId="77777777" w:rsidR="00216E67" w:rsidRPr="00216E67" w:rsidRDefault="00216E67" w:rsidP="00216E67">
            <w:r w:rsidRPr="00216E67">
              <w:t>0,2</w:t>
            </w:r>
          </w:p>
        </w:tc>
      </w:tr>
      <w:tr w:rsidR="00216E67" w:rsidRPr="00216E67" w14:paraId="5A5D78E3" w14:textId="77777777" w:rsidTr="00216E67">
        <w:trPr>
          <w:trHeight w:val="288"/>
        </w:trPr>
        <w:tc>
          <w:tcPr>
            <w:tcW w:w="0" w:type="auto"/>
            <w:noWrap/>
            <w:hideMark/>
          </w:tcPr>
          <w:p w14:paraId="2789551E" w14:textId="77777777" w:rsidR="00216E67" w:rsidRPr="00216E67" w:rsidRDefault="00216E67">
            <w:r w:rsidRPr="00216E67">
              <w:t>2080 - Parkering (12)</w:t>
            </w:r>
          </w:p>
        </w:tc>
        <w:tc>
          <w:tcPr>
            <w:tcW w:w="0" w:type="auto"/>
            <w:noWrap/>
            <w:hideMark/>
          </w:tcPr>
          <w:p w14:paraId="5A932774" w14:textId="77777777" w:rsidR="00216E67" w:rsidRPr="00216E67" w:rsidRDefault="00216E67" w:rsidP="00216E67">
            <w:r w:rsidRPr="00216E67">
              <w:t>2,8</w:t>
            </w:r>
          </w:p>
        </w:tc>
      </w:tr>
      <w:tr w:rsidR="00216E67" w:rsidRPr="00216E67" w14:paraId="4B9436F7" w14:textId="77777777" w:rsidTr="00216E67">
        <w:trPr>
          <w:trHeight w:val="300"/>
        </w:trPr>
        <w:tc>
          <w:tcPr>
            <w:tcW w:w="0" w:type="auto"/>
            <w:noWrap/>
            <w:hideMark/>
          </w:tcPr>
          <w:p w14:paraId="4EF37DF2" w14:textId="77777777" w:rsidR="00216E67" w:rsidRPr="00EF34ED" w:rsidRDefault="00216E67">
            <w:pPr>
              <w:rPr>
                <w:b/>
                <w:bCs/>
                <w:i/>
                <w:iCs/>
              </w:rPr>
            </w:pPr>
            <w:r w:rsidRPr="00EF34ED">
              <w:rPr>
                <w:b/>
                <w:bCs/>
                <w:i/>
                <w:iCs/>
              </w:rPr>
              <w:t>Sum areal denne kategori:</w:t>
            </w:r>
          </w:p>
        </w:tc>
        <w:tc>
          <w:tcPr>
            <w:tcW w:w="0" w:type="auto"/>
            <w:noWrap/>
            <w:hideMark/>
          </w:tcPr>
          <w:p w14:paraId="6E3392D0" w14:textId="77777777" w:rsidR="00216E67" w:rsidRPr="00EF34ED" w:rsidRDefault="00216E67" w:rsidP="00216E67">
            <w:pPr>
              <w:rPr>
                <w:b/>
                <w:bCs/>
                <w:i/>
                <w:iCs/>
              </w:rPr>
            </w:pPr>
            <w:r w:rsidRPr="00EF34ED">
              <w:rPr>
                <w:b/>
                <w:bCs/>
                <w:i/>
                <w:iCs/>
              </w:rPr>
              <w:t>53,2</w:t>
            </w:r>
          </w:p>
        </w:tc>
      </w:tr>
      <w:tr w:rsidR="00216E67" w:rsidRPr="00216E67" w14:paraId="6E89F5E2" w14:textId="77777777" w:rsidTr="00216E67">
        <w:trPr>
          <w:trHeight w:val="300"/>
        </w:trPr>
        <w:tc>
          <w:tcPr>
            <w:tcW w:w="0" w:type="auto"/>
            <w:gridSpan w:val="2"/>
            <w:noWrap/>
            <w:hideMark/>
          </w:tcPr>
          <w:p w14:paraId="100D6FE2" w14:textId="77777777" w:rsidR="00216E67" w:rsidRPr="00216E67" w:rsidRDefault="00216E67" w:rsidP="00821992">
            <w:pPr>
              <w:jc w:val="center"/>
              <w:rPr>
                <w:b/>
                <w:bCs/>
              </w:rPr>
            </w:pPr>
            <w:r w:rsidRPr="00216E67">
              <w:rPr>
                <w:b/>
                <w:bCs/>
              </w:rPr>
              <w:t>§12-5. Nr. 3 - Grønnstruktur</w:t>
            </w:r>
          </w:p>
        </w:tc>
      </w:tr>
      <w:tr w:rsidR="00216E67" w:rsidRPr="00216E67" w14:paraId="094D9134" w14:textId="77777777" w:rsidTr="00216E67">
        <w:trPr>
          <w:trHeight w:val="288"/>
        </w:trPr>
        <w:tc>
          <w:tcPr>
            <w:tcW w:w="0" w:type="auto"/>
            <w:noWrap/>
            <w:hideMark/>
          </w:tcPr>
          <w:p w14:paraId="3DAAD590" w14:textId="77777777" w:rsidR="00216E67" w:rsidRPr="00216E67" w:rsidRDefault="00216E67">
            <w:r w:rsidRPr="00216E67">
              <w:t>3030 - Turdrag</w:t>
            </w:r>
          </w:p>
        </w:tc>
        <w:tc>
          <w:tcPr>
            <w:tcW w:w="0" w:type="auto"/>
            <w:noWrap/>
            <w:hideMark/>
          </w:tcPr>
          <w:p w14:paraId="5DCFD5E5" w14:textId="77777777" w:rsidR="00216E67" w:rsidRPr="00216E67" w:rsidRDefault="00216E67" w:rsidP="00216E67">
            <w:r w:rsidRPr="00216E67">
              <w:t>7,6</w:t>
            </w:r>
          </w:p>
        </w:tc>
      </w:tr>
      <w:tr w:rsidR="00216E67" w:rsidRPr="00216E67" w14:paraId="4840D5E6" w14:textId="77777777" w:rsidTr="00216E67">
        <w:trPr>
          <w:trHeight w:val="300"/>
        </w:trPr>
        <w:tc>
          <w:tcPr>
            <w:tcW w:w="0" w:type="auto"/>
            <w:noWrap/>
            <w:hideMark/>
          </w:tcPr>
          <w:p w14:paraId="7FC837A7" w14:textId="77777777" w:rsidR="00216E67" w:rsidRPr="00EF34ED" w:rsidRDefault="00216E67">
            <w:pPr>
              <w:rPr>
                <w:b/>
                <w:bCs/>
                <w:i/>
                <w:iCs/>
              </w:rPr>
            </w:pPr>
            <w:r w:rsidRPr="00EF34ED">
              <w:rPr>
                <w:b/>
                <w:bCs/>
                <w:i/>
                <w:iCs/>
              </w:rPr>
              <w:t>Sum areal denne kategori:</w:t>
            </w:r>
          </w:p>
        </w:tc>
        <w:tc>
          <w:tcPr>
            <w:tcW w:w="0" w:type="auto"/>
            <w:noWrap/>
            <w:hideMark/>
          </w:tcPr>
          <w:p w14:paraId="3F0BF19C" w14:textId="77777777" w:rsidR="00216E67" w:rsidRPr="00EF34ED" w:rsidRDefault="00216E67" w:rsidP="00216E67">
            <w:pPr>
              <w:rPr>
                <w:b/>
                <w:bCs/>
                <w:i/>
                <w:iCs/>
              </w:rPr>
            </w:pPr>
            <w:r w:rsidRPr="00EF34ED">
              <w:rPr>
                <w:b/>
                <w:bCs/>
                <w:i/>
                <w:iCs/>
              </w:rPr>
              <w:t>7,6</w:t>
            </w:r>
          </w:p>
        </w:tc>
      </w:tr>
      <w:tr w:rsidR="00216E67" w:rsidRPr="00216E67" w14:paraId="028954BE" w14:textId="77777777" w:rsidTr="00216E67">
        <w:trPr>
          <w:trHeight w:val="288"/>
        </w:trPr>
        <w:tc>
          <w:tcPr>
            <w:tcW w:w="0" w:type="auto"/>
            <w:gridSpan w:val="2"/>
            <w:noWrap/>
            <w:hideMark/>
          </w:tcPr>
          <w:p w14:paraId="7A5AA56E" w14:textId="77777777" w:rsidR="00216E67" w:rsidRPr="00216E67" w:rsidRDefault="00216E67" w:rsidP="00821992">
            <w:pPr>
              <w:jc w:val="center"/>
              <w:rPr>
                <w:b/>
                <w:bCs/>
              </w:rPr>
            </w:pPr>
            <w:r w:rsidRPr="00216E67">
              <w:rPr>
                <w:b/>
                <w:bCs/>
              </w:rPr>
              <w:t>§12-5. Nr. 5 - Landbruks-, natur- og friluftsformål samt reindrift</w:t>
            </w:r>
          </w:p>
        </w:tc>
      </w:tr>
      <w:tr w:rsidR="00216E67" w:rsidRPr="00216E67" w14:paraId="6CDB8C36" w14:textId="77777777" w:rsidTr="00216E67">
        <w:trPr>
          <w:trHeight w:val="543"/>
        </w:trPr>
        <w:tc>
          <w:tcPr>
            <w:tcW w:w="0" w:type="auto"/>
            <w:hideMark/>
          </w:tcPr>
          <w:p w14:paraId="6984A02A" w14:textId="77777777" w:rsidR="00216E67" w:rsidRPr="00216E67" w:rsidRDefault="00216E67">
            <w:r w:rsidRPr="00216E67">
              <w:t>5100 - LNFR areal for nødvendige tiltak for landbruk og reindrift og gårdstilknyttet næringsvirksomhet basert på gårdens ressursgrunnlag (11)</w:t>
            </w:r>
          </w:p>
        </w:tc>
        <w:tc>
          <w:tcPr>
            <w:tcW w:w="0" w:type="auto"/>
            <w:noWrap/>
            <w:hideMark/>
          </w:tcPr>
          <w:p w14:paraId="20014C5F" w14:textId="77777777" w:rsidR="00216E67" w:rsidRPr="00216E67" w:rsidRDefault="00216E67" w:rsidP="00216E67">
            <w:r w:rsidRPr="00216E67">
              <w:t>80,8</w:t>
            </w:r>
          </w:p>
        </w:tc>
      </w:tr>
      <w:tr w:rsidR="00216E67" w:rsidRPr="00216E67" w14:paraId="43437005" w14:textId="77777777" w:rsidTr="00216E67">
        <w:trPr>
          <w:trHeight w:val="300"/>
        </w:trPr>
        <w:tc>
          <w:tcPr>
            <w:tcW w:w="0" w:type="auto"/>
            <w:noWrap/>
            <w:hideMark/>
          </w:tcPr>
          <w:p w14:paraId="3D9EDA32" w14:textId="77777777" w:rsidR="00216E67" w:rsidRPr="00EF34ED" w:rsidRDefault="00216E67">
            <w:pPr>
              <w:rPr>
                <w:b/>
                <w:bCs/>
                <w:i/>
                <w:iCs/>
              </w:rPr>
            </w:pPr>
            <w:r w:rsidRPr="00EF34ED">
              <w:rPr>
                <w:b/>
                <w:bCs/>
                <w:i/>
                <w:iCs/>
              </w:rPr>
              <w:t>Sum areal denne kategori:</w:t>
            </w:r>
          </w:p>
        </w:tc>
        <w:tc>
          <w:tcPr>
            <w:tcW w:w="0" w:type="auto"/>
            <w:noWrap/>
            <w:hideMark/>
          </w:tcPr>
          <w:p w14:paraId="12257D45" w14:textId="77777777" w:rsidR="00216E67" w:rsidRPr="00EF34ED" w:rsidRDefault="00216E67" w:rsidP="00216E67">
            <w:pPr>
              <w:rPr>
                <w:b/>
                <w:bCs/>
                <w:i/>
                <w:iCs/>
              </w:rPr>
            </w:pPr>
            <w:r w:rsidRPr="00EF34ED">
              <w:rPr>
                <w:b/>
                <w:bCs/>
                <w:i/>
                <w:iCs/>
              </w:rPr>
              <w:t>80,8</w:t>
            </w:r>
          </w:p>
        </w:tc>
      </w:tr>
      <w:tr w:rsidR="00216E67" w:rsidRPr="00216E67" w14:paraId="1EDF7327" w14:textId="77777777" w:rsidTr="00216E67">
        <w:trPr>
          <w:trHeight w:val="300"/>
        </w:trPr>
        <w:tc>
          <w:tcPr>
            <w:tcW w:w="0" w:type="auto"/>
            <w:gridSpan w:val="2"/>
            <w:noWrap/>
            <w:hideMark/>
          </w:tcPr>
          <w:p w14:paraId="0D2D5340" w14:textId="77777777" w:rsidR="00216E67" w:rsidRPr="00216E67" w:rsidRDefault="00216E67" w:rsidP="00821992">
            <w:pPr>
              <w:jc w:val="center"/>
              <w:rPr>
                <w:b/>
                <w:bCs/>
              </w:rPr>
            </w:pPr>
            <w:r w:rsidRPr="00216E67">
              <w:rPr>
                <w:b/>
                <w:bCs/>
              </w:rPr>
              <w:t>§12-5. Nr. 6 - Bruk og vern av sjø og vassdrag med tilhørende strandsone</w:t>
            </w:r>
          </w:p>
        </w:tc>
      </w:tr>
      <w:tr w:rsidR="00216E67" w:rsidRPr="00216E67" w14:paraId="345BB816" w14:textId="77777777" w:rsidTr="00216E67">
        <w:trPr>
          <w:trHeight w:val="288"/>
        </w:trPr>
        <w:tc>
          <w:tcPr>
            <w:tcW w:w="0" w:type="auto"/>
            <w:hideMark/>
          </w:tcPr>
          <w:p w14:paraId="7D515BC8" w14:textId="77777777" w:rsidR="00216E67" w:rsidRPr="00216E67" w:rsidRDefault="00216E67">
            <w:r w:rsidRPr="00216E67">
              <w:t>6001 - Bruk og vern av sjø og vassdrag med tilhørende strandsone (5)</w:t>
            </w:r>
          </w:p>
        </w:tc>
        <w:tc>
          <w:tcPr>
            <w:tcW w:w="0" w:type="auto"/>
            <w:noWrap/>
            <w:hideMark/>
          </w:tcPr>
          <w:p w14:paraId="353B05D6" w14:textId="77777777" w:rsidR="00216E67" w:rsidRPr="00216E67" w:rsidRDefault="00216E67" w:rsidP="00216E67">
            <w:r w:rsidRPr="00216E67">
              <w:t>12,6</w:t>
            </w:r>
          </w:p>
        </w:tc>
      </w:tr>
      <w:tr w:rsidR="00216E67" w:rsidRPr="00216E67" w14:paraId="2C388659" w14:textId="77777777" w:rsidTr="00216E67">
        <w:trPr>
          <w:trHeight w:val="312"/>
        </w:trPr>
        <w:tc>
          <w:tcPr>
            <w:tcW w:w="0" w:type="auto"/>
            <w:hideMark/>
          </w:tcPr>
          <w:p w14:paraId="3DB1F990" w14:textId="77777777" w:rsidR="00216E67" w:rsidRPr="00216E67" w:rsidRDefault="00216E67">
            <w:r w:rsidRPr="00216E67">
              <w:t>6900 - Angitt formål i sjø og vassdrag med eller uten tilhørende strandsone kombinert med andre angitte hovedformål (3)</w:t>
            </w:r>
          </w:p>
        </w:tc>
        <w:tc>
          <w:tcPr>
            <w:tcW w:w="0" w:type="auto"/>
            <w:noWrap/>
            <w:hideMark/>
          </w:tcPr>
          <w:p w14:paraId="6FBFCD6B" w14:textId="77777777" w:rsidR="00216E67" w:rsidRPr="00216E67" w:rsidRDefault="00216E67" w:rsidP="00216E67">
            <w:r w:rsidRPr="00216E67">
              <w:t>4,4</w:t>
            </w:r>
          </w:p>
        </w:tc>
      </w:tr>
      <w:tr w:rsidR="00216E67" w:rsidRPr="00216E67" w14:paraId="2E8D7988" w14:textId="77777777" w:rsidTr="00216E67">
        <w:trPr>
          <w:trHeight w:val="288"/>
        </w:trPr>
        <w:tc>
          <w:tcPr>
            <w:tcW w:w="0" w:type="auto"/>
            <w:noWrap/>
            <w:hideMark/>
          </w:tcPr>
          <w:p w14:paraId="0F86BD35" w14:textId="77777777" w:rsidR="00216E67" w:rsidRPr="00EF34ED" w:rsidRDefault="00216E67">
            <w:pPr>
              <w:rPr>
                <w:b/>
                <w:bCs/>
                <w:i/>
                <w:iCs/>
              </w:rPr>
            </w:pPr>
            <w:r w:rsidRPr="00EF34ED">
              <w:rPr>
                <w:b/>
                <w:bCs/>
                <w:i/>
                <w:iCs/>
              </w:rPr>
              <w:t>Sum areal denne kategori:</w:t>
            </w:r>
          </w:p>
        </w:tc>
        <w:tc>
          <w:tcPr>
            <w:tcW w:w="0" w:type="auto"/>
            <w:noWrap/>
            <w:hideMark/>
          </w:tcPr>
          <w:p w14:paraId="3F15488F" w14:textId="77777777" w:rsidR="00216E67" w:rsidRPr="00EF34ED" w:rsidRDefault="00216E67" w:rsidP="00216E67">
            <w:pPr>
              <w:rPr>
                <w:b/>
                <w:bCs/>
                <w:i/>
                <w:iCs/>
              </w:rPr>
            </w:pPr>
            <w:r w:rsidRPr="00EF34ED">
              <w:rPr>
                <w:b/>
                <w:bCs/>
                <w:i/>
                <w:iCs/>
              </w:rPr>
              <w:t>17</w:t>
            </w:r>
          </w:p>
        </w:tc>
      </w:tr>
      <w:tr w:rsidR="00216E67" w:rsidRPr="00216E67" w14:paraId="0684F4E9" w14:textId="77777777" w:rsidTr="00216E67">
        <w:trPr>
          <w:trHeight w:val="300"/>
        </w:trPr>
        <w:tc>
          <w:tcPr>
            <w:tcW w:w="0" w:type="auto"/>
            <w:noWrap/>
            <w:hideMark/>
          </w:tcPr>
          <w:p w14:paraId="047C193F" w14:textId="77777777" w:rsidR="00216E67" w:rsidRPr="00216E67" w:rsidRDefault="00216E67">
            <w:pPr>
              <w:rPr>
                <w:b/>
                <w:bCs/>
              </w:rPr>
            </w:pPr>
            <w:r w:rsidRPr="00216E67">
              <w:rPr>
                <w:b/>
                <w:bCs/>
              </w:rPr>
              <w:t xml:space="preserve">Totalt alle kategorier: </w:t>
            </w:r>
          </w:p>
        </w:tc>
        <w:tc>
          <w:tcPr>
            <w:tcW w:w="0" w:type="auto"/>
            <w:noWrap/>
            <w:hideMark/>
          </w:tcPr>
          <w:p w14:paraId="27E13A43" w14:textId="77777777" w:rsidR="00216E67" w:rsidRPr="00216E67" w:rsidRDefault="00216E67" w:rsidP="00216E67">
            <w:pPr>
              <w:rPr>
                <w:b/>
                <w:bCs/>
              </w:rPr>
            </w:pPr>
            <w:r w:rsidRPr="00216E67">
              <w:rPr>
                <w:b/>
                <w:bCs/>
              </w:rPr>
              <w:t>267,4</w:t>
            </w:r>
          </w:p>
        </w:tc>
      </w:tr>
    </w:tbl>
    <w:p w14:paraId="77C7EF98" w14:textId="77777777" w:rsidR="00216E67" w:rsidRPr="00216E67" w:rsidRDefault="00216E67" w:rsidP="00216E67">
      <w:pPr>
        <w:rPr>
          <w:highlight w:val="yellow"/>
        </w:rPr>
      </w:pPr>
    </w:p>
    <w:p w14:paraId="6398C407" w14:textId="77777777" w:rsidR="00EF34ED" w:rsidRDefault="00EF34ED">
      <w:pPr>
        <w:rPr>
          <w:highlight w:val="yellow"/>
        </w:rPr>
      </w:pPr>
    </w:p>
    <w:p w14:paraId="3AAC4856" w14:textId="77777777" w:rsidR="00EF34ED" w:rsidRDefault="00EF34ED">
      <w:pPr>
        <w:rPr>
          <w:highlight w:val="yellow"/>
        </w:rPr>
      </w:pPr>
    </w:p>
    <w:p w14:paraId="41C71293" w14:textId="77777777" w:rsidR="00EF34ED" w:rsidRDefault="00EF34ED">
      <w:pPr>
        <w:rPr>
          <w:highlight w:val="yellow"/>
        </w:rPr>
      </w:pPr>
    </w:p>
    <w:p w14:paraId="5D72E36B" w14:textId="493BC5B4" w:rsidR="00EF34ED" w:rsidRDefault="00EF34ED" w:rsidP="00EF34ED">
      <w:pPr>
        <w:pStyle w:val="Bildetekst"/>
        <w:keepNext/>
      </w:pPr>
      <w:bookmarkStart w:id="10" w:name="_Ref88686925"/>
      <w:r>
        <w:lastRenderedPageBreak/>
        <w:t xml:space="preserve">Tabell </w:t>
      </w:r>
      <w:r w:rsidR="00792338">
        <w:fldChar w:fldCharType="begin"/>
      </w:r>
      <w:r w:rsidR="00792338">
        <w:instrText xml:space="preserve"> SEQ Tabell \* ARABIC </w:instrText>
      </w:r>
      <w:r w:rsidR="00792338">
        <w:fldChar w:fldCharType="separate"/>
      </w:r>
      <w:r>
        <w:rPr>
          <w:noProof/>
        </w:rPr>
        <w:t>3</w:t>
      </w:r>
      <w:r w:rsidR="00792338">
        <w:rPr>
          <w:noProof/>
        </w:rPr>
        <w:fldChar w:fldCharType="end"/>
      </w:r>
      <w:bookmarkEnd w:id="10"/>
      <w:r>
        <w:t xml:space="preserve"> - Viser arealregnskap med differansen mellom foreslått plan og plan</w:t>
      </w:r>
      <w:r w:rsidR="00C26143">
        <w:t xml:space="preserve"> sendt på høring i 2019. </w:t>
      </w:r>
    </w:p>
    <w:tbl>
      <w:tblPr>
        <w:tblW w:w="0" w:type="auto"/>
        <w:tblLayout w:type="fixed"/>
        <w:tblCellMar>
          <w:left w:w="70" w:type="dxa"/>
          <w:right w:w="70" w:type="dxa"/>
        </w:tblCellMar>
        <w:tblLook w:val="04A0" w:firstRow="1" w:lastRow="0" w:firstColumn="1" w:lastColumn="0" w:noHBand="0" w:noVBand="1"/>
      </w:tblPr>
      <w:tblGrid>
        <w:gridCol w:w="5471"/>
        <w:gridCol w:w="1323"/>
        <w:gridCol w:w="1701"/>
        <w:gridCol w:w="1123"/>
      </w:tblGrid>
      <w:tr w:rsidR="00EF34ED" w:rsidRPr="00EF34ED" w14:paraId="1B4D6EBB" w14:textId="77777777" w:rsidTr="00C26143">
        <w:trPr>
          <w:trHeight w:val="300"/>
        </w:trPr>
        <w:tc>
          <w:tcPr>
            <w:tcW w:w="54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50500A" w14:textId="77777777" w:rsidR="00EF34ED" w:rsidRPr="00EF34ED" w:rsidRDefault="00EF34ED" w:rsidP="00EF34ED">
            <w:pPr>
              <w:spacing w:after="0" w:line="240" w:lineRule="auto"/>
              <w:rPr>
                <w:rFonts w:ascii="Arial" w:eastAsia="Times New Roman" w:hAnsi="Arial" w:cs="Arial"/>
                <w:b/>
                <w:bCs/>
                <w:color w:val="000000"/>
                <w:lang w:eastAsia="nb-NO"/>
              </w:rPr>
            </w:pPr>
            <w:r w:rsidRPr="00EF34ED">
              <w:rPr>
                <w:rFonts w:ascii="Arial" w:eastAsia="Times New Roman" w:hAnsi="Arial" w:cs="Arial"/>
                <w:b/>
                <w:bCs/>
                <w:color w:val="000000"/>
                <w:lang w:eastAsia="nb-NO"/>
              </w:rPr>
              <w:t>Arealformål (og sosi kode)</w:t>
            </w:r>
          </w:p>
        </w:tc>
        <w:tc>
          <w:tcPr>
            <w:tcW w:w="4147"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551B81BF" w14:textId="77777777" w:rsidR="00EF34ED" w:rsidRPr="00EF34ED" w:rsidRDefault="00EF34ED" w:rsidP="00EF34ED">
            <w:pPr>
              <w:spacing w:after="0" w:line="240" w:lineRule="auto"/>
              <w:jc w:val="center"/>
              <w:rPr>
                <w:rFonts w:ascii="Arial" w:eastAsia="Times New Roman" w:hAnsi="Arial" w:cs="Arial"/>
                <w:b/>
                <w:bCs/>
                <w:color w:val="000000"/>
                <w:lang w:eastAsia="nb-NO"/>
              </w:rPr>
            </w:pPr>
            <w:r w:rsidRPr="00EF34ED">
              <w:rPr>
                <w:rFonts w:ascii="Arial" w:eastAsia="Times New Roman" w:hAnsi="Arial" w:cs="Arial"/>
                <w:b/>
                <w:bCs/>
                <w:color w:val="000000"/>
                <w:lang w:eastAsia="nb-NO"/>
              </w:rPr>
              <w:t>Areal (daa)</w:t>
            </w:r>
          </w:p>
        </w:tc>
      </w:tr>
      <w:tr w:rsidR="00EF34ED" w:rsidRPr="00EF34ED" w14:paraId="3F52D71B" w14:textId="77777777" w:rsidTr="00C26143">
        <w:trPr>
          <w:trHeight w:val="300"/>
        </w:trPr>
        <w:tc>
          <w:tcPr>
            <w:tcW w:w="5471" w:type="dxa"/>
            <w:tcBorders>
              <w:top w:val="nil"/>
              <w:left w:val="single" w:sz="8" w:space="0" w:color="auto"/>
              <w:bottom w:val="single" w:sz="8" w:space="0" w:color="auto"/>
              <w:right w:val="nil"/>
            </w:tcBorders>
            <w:shd w:val="clear" w:color="auto" w:fill="auto"/>
            <w:noWrap/>
            <w:vAlign w:val="bottom"/>
            <w:hideMark/>
          </w:tcPr>
          <w:p w14:paraId="049DB675" w14:textId="77777777" w:rsidR="00EF34ED" w:rsidRPr="00EF34ED" w:rsidRDefault="00EF34ED" w:rsidP="00EF34ED">
            <w:pPr>
              <w:spacing w:after="0" w:line="240" w:lineRule="auto"/>
              <w:rPr>
                <w:rFonts w:ascii="Arial" w:eastAsia="Times New Roman" w:hAnsi="Arial" w:cs="Arial"/>
                <w:b/>
                <w:bCs/>
                <w:color w:val="000000"/>
                <w:lang w:eastAsia="nb-NO"/>
              </w:rPr>
            </w:pPr>
            <w:r w:rsidRPr="00EF34ED">
              <w:rPr>
                <w:rFonts w:ascii="Arial" w:eastAsia="Times New Roman" w:hAnsi="Arial" w:cs="Arial"/>
                <w:b/>
                <w:bCs/>
                <w:color w:val="000000"/>
                <w:lang w:eastAsia="nb-NO"/>
              </w:rPr>
              <w:t> </w:t>
            </w:r>
          </w:p>
        </w:tc>
        <w:tc>
          <w:tcPr>
            <w:tcW w:w="1323" w:type="dxa"/>
            <w:tcBorders>
              <w:top w:val="nil"/>
              <w:left w:val="single" w:sz="8" w:space="0" w:color="auto"/>
              <w:bottom w:val="nil"/>
              <w:right w:val="nil"/>
            </w:tcBorders>
            <w:shd w:val="clear" w:color="auto" w:fill="auto"/>
            <w:noWrap/>
            <w:vAlign w:val="bottom"/>
            <w:hideMark/>
          </w:tcPr>
          <w:p w14:paraId="316D54A9" w14:textId="77777777" w:rsidR="00EF34ED" w:rsidRPr="00EF34ED" w:rsidRDefault="00EF34ED" w:rsidP="00EF34ED">
            <w:pPr>
              <w:spacing w:after="0" w:line="240" w:lineRule="auto"/>
              <w:jc w:val="center"/>
              <w:rPr>
                <w:rFonts w:ascii="Arial" w:eastAsia="Times New Roman" w:hAnsi="Arial" w:cs="Arial"/>
                <w:b/>
                <w:bCs/>
                <w:color w:val="000000"/>
                <w:lang w:eastAsia="nb-NO"/>
              </w:rPr>
            </w:pPr>
            <w:r w:rsidRPr="00EF34ED">
              <w:rPr>
                <w:rFonts w:ascii="Arial" w:eastAsia="Times New Roman" w:hAnsi="Arial" w:cs="Arial"/>
                <w:b/>
                <w:bCs/>
                <w:color w:val="000000"/>
                <w:lang w:eastAsia="nb-NO"/>
              </w:rPr>
              <w:t>Planforslag</w:t>
            </w:r>
          </w:p>
        </w:tc>
        <w:tc>
          <w:tcPr>
            <w:tcW w:w="1701" w:type="dxa"/>
            <w:tcBorders>
              <w:top w:val="nil"/>
              <w:left w:val="single" w:sz="8" w:space="0" w:color="auto"/>
              <w:bottom w:val="nil"/>
              <w:right w:val="single" w:sz="8" w:space="0" w:color="auto"/>
            </w:tcBorders>
            <w:shd w:val="clear" w:color="auto" w:fill="auto"/>
            <w:noWrap/>
            <w:vAlign w:val="bottom"/>
            <w:hideMark/>
          </w:tcPr>
          <w:p w14:paraId="4A55AD0A" w14:textId="00D7DCAA" w:rsidR="00EF34ED" w:rsidRPr="00EF34ED" w:rsidRDefault="00C26143" w:rsidP="00C26143">
            <w:pPr>
              <w:spacing w:after="0" w:line="240" w:lineRule="auto"/>
              <w:rPr>
                <w:rFonts w:ascii="Arial" w:eastAsia="Times New Roman" w:hAnsi="Arial" w:cs="Arial"/>
                <w:b/>
                <w:bCs/>
                <w:color w:val="000000"/>
                <w:lang w:eastAsia="nb-NO"/>
              </w:rPr>
            </w:pPr>
            <w:r>
              <w:rPr>
                <w:rFonts w:ascii="Arial" w:eastAsia="Times New Roman" w:hAnsi="Arial" w:cs="Arial"/>
                <w:b/>
                <w:bCs/>
                <w:color w:val="000000"/>
                <w:lang w:eastAsia="nb-NO"/>
              </w:rPr>
              <w:t>Høringsforslag 2019</w:t>
            </w:r>
          </w:p>
        </w:tc>
        <w:tc>
          <w:tcPr>
            <w:tcW w:w="1123" w:type="dxa"/>
            <w:tcBorders>
              <w:top w:val="nil"/>
              <w:left w:val="nil"/>
              <w:bottom w:val="single" w:sz="8" w:space="0" w:color="auto"/>
              <w:right w:val="single" w:sz="8" w:space="0" w:color="auto"/>
            </w:tcBorders>
            <w:shd w:val="clear" w:color="auto" w:fill="auto"/>
            <w:noWrap/>
            <w:vAlign w:val="bottom"/>
            <w:hideMark/>
          </w:tcPr>
          <w:p w14:paraId="53DC23B6" w14:textId="77777777" w:rsidR="00EF34ED" w:rsidRPr="00EF34ED" w:rsidRDefault="00EF34ED" w:rsidP="00EF34ED">
            <w:pPr>
              <w:spacing w:after="0" w:line="240" w:lineRule="auto"/>
              <w:rPr>
                <w:rFonts w:ascii="Arial" w:eastAsia="Times New Roman" w:hAnsi="Arial" w:cs="Arial"/>
                <w:b/>
                <w:bCs/>
                <w:color w:val="000000"/>
                <w:lang w:eastAsia="nb-NO"/>
              </w:rPr>
            </w:pPr>
            <w:r w:rsidRPr="00EF34ED">
              <w:rPr>
                <w:rFonts w:ascii="Arial" w:eastAsia="Times New Roman" w:hAnsi="Arial" w:cs="Arial"/>
                <w:b/>
                <w:bCs/>
                <w:color w:val="000000"/>
                <w:lang w:eastAsia="nb-NO"/>
              </w:rPr>
              <w:t>Differanse</w:t>
            </w:r>
          </w:p>
        </w:tc>
      </w:tr>
      <w:tr w:rsidR="00EF34ED" w:rsidRPr="00EF34ED" w14:paraId="3CEA0805" w14:textId="77777777" w:rsidTr="00C26143">
        <w:trPr>
          <w:trHeight w:val="225"/>
        </w:trPr>
        <w:tc>
          <w:tcPr>
            <w:tcW w:w="9618"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813066A" w14:textId="77777777" w:rsidR="00EF34ED" w:rsidRPr="00EF34ED" w:rsidRDefault="00EF34ED" w:rsidP="00EF34ED">
            <w:pPr>
              <w:spacing w:after="0" w:line="240" w:lineRule="auto"/>
              <w:jc w:val="center"/>
              <w:rPr>
                <w:rFonts w:ascii="Arial" w:eastAsia="Times New Roman" w:hAnsi="Arial" w:cs="Arial"/>
                <w:b/>
                <w:bCs/>
                <w:color w:val="000000"/>
                <w:lang w:eastAsia="nb-NO"/>
              </w:rPr>
            </w:pPr>
            <w:r w:rsidRPr="00EF34ED">
              <w:rPr>
                <w:rFonts w:ascii="Arial" w:eastAsia="Times New Roman" w:hAnsi="Arial" w:cs="Arial"/>
                <w:b/>
                <w:bCs/>
                <w:color w:val="000000"/>
                <w:lang w:eastAsia="nb-NO"/>
              </w:rPr>
              <w:t>§12-5. Nr. 1 - Bebyggelse og anlegg</w:t>
            </w:r>
          </w:p>
        </w:tc>
      </w:tr>
      <w:tr w:rsidR="00716530" w:rsidRPr="00EF34ED" w14:paraId="57F72E3D"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276CA"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1110 - Boligbebyggelse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40E76"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19,1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B67B6"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18,7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765B" w14:textId="77777777" w:rsidR="00EF34ED" w:rsidRPr="00EF34ED" w:rsidRDefault="00EF34ED" w:rsidP="00EF34ED">
            <w:pPr>
              <w:spacing w:after="0" w:line="240" w:lineRule="auto"/>
              <w:jc w:val="right"/>
              <w:rPr>
                <w:rFonts w:ascii="Arial" w:eastAsia="Times New Roman" w:hAnsi="Arial" w:cs="Arial"/>
                <w:color w:val="00B050"/>
                <w:lang w:eastAsia="nb-NO"/>
              </w:rPr>
            </w:pPr>
            <w:r w:rsidRPr="00EF34ED">
              <w:rPr>
                <w:rFonts w:ascii="Arial" w:eastAsia="Times New Roman" w:hAnsi="Arial" w:cs="Arial"/>
                <w:color w:val="00B050"/>
                <w:lang w:eastAsia="nb-NO"/>
              </w:rPr>
              <w:t>0,4</w:t>
            </w:r>
          </w:p>
        </w:tc>
      </w:tr>
      <w:tr w:rsidR="00716530" w:rsidRPr="00EF34ED" w14:paraId="145C3FB3"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5C84E"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1111 - Boligbebyggelse-frittliggende småhusbebyggelse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232A1"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CF93E"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3,7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2A68C" w14:textId="77777777" w:rsidR="00EF34ED" w:rsidRPr="00EF34ED" w:rsidRDefault="00EF34ED" w:rsidP="00EF34ED">
            <w:pPr>
              <w:spacing w:after="0" w:line="240" w:lineRule="auto"/>
              <w:jc w:val="right"/>
              <w:rPr>
                <w:rFonts w:ascii="Arial" w:eastAsia="Times New Roman" w:hAnsi="Arial" w:cs="Arial"/>
                <w:color w:val="FF0000"/>
                <w:lang w:eastAsia="nb-NO"/>
              </w:rPr>
            </w:pPr>
            <w:r w:rsidRPr="00EF34ED">
              <w:rPr>
                <w:rFonts w:ascii="Arial" w:eastAsia="Times New Roman" w:hAnsi="Arial" w:cs="Arial"/>
                <w:color w:val="FF0000"/>
                <w:lang w:eastAsia="nb-NO"/>
              </w:rPr>
              <w:t>-0,2</w:t>
            </w:r>
          </w:p>
        </w:tc>
      </w:tr>
      <w:tr w:rsidR="00716530" w:rsidRPr="00EF34ED" w14:paraId="5B678D62"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46CA7"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1112 - Boligbebyggelse-konsentrert småhusbebyggelse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9061A"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BFF91"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21,6</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83BB6" w14:textId="77777777" w:rsidR="00EF34ED" w:rsidRPr="00EF34ED" w:rsidRDefault="00EF34ED" w:rsidP="00EF34ED">
            <w:pPr>
              <w:spacing w:after="0" w:line="240" w:lineRule="auto"/>
              <w:jc w:val="right"/>
              <w:rPr>
                <w:rFonts w:ascii="Arial" w:eastAsia="Times New Roman" w:hAnsi="Arial" w:cs="Arial"/>
                <w:color w:val="FF0000"/>
                <w:lang w:eastAsia="nb-NO"/>
              </w:rPr>
            </w:pPr>
            <w:r w:rsidRPr="00EF34ED">
              <w:rPr>
                <w:rFonts w:ascii="Arial" w:eastAsia="Times New Roman" w:hAnsi="Arial" w:cs="Arial"/>
                <w:color w:val="FF0000"/>
                <w:lang w:eastAsia="nb-NO"/>
              </w:rPr>
              <w:t>-0,4</w:t>
            </w:r>
          </w:p>
        </w:tc>
      </w:tr>
      <w:tr w:rsidR="00716530" w:rsidRPr="00EF34ED" w14:paraId="785C9CA7"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7C165"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1113 - Boligbebyggelse-blokkbebyggelse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2FC88"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14,3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EDA21"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14,4</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2ED0B" w14:textId="77777777" w:rsidR="00EF34ED" w:rsidRPr="00EF34ED" w:rsidRDefault="00EF34ED" w:rsidP="00EF34ED">
            <w:pPr>
              <w:spacing w:after="0" w:line="240" w:lineRule="auto"/>
              <w:jc w:val="right"/>
              <w:rPr>
                <w:rFonts w:ascii="Arial" w:eastAsia="Times New Roman" w:hAnsi="Arial" w:cs="Arial"/>
                <w:color w:val="FF0000"/>
                <w:lang w:eastAsia="nb-NO"/>
              </w:rPr>
            </w:pPr>
            <w:r w:rsidRPr="00EF34ED">
              <w:rPr>
                <w:rFonts w:ascii="Arial" w:eastAsia="Times New Roman" w:hAnsi="Arial" w:cs="Arial"/>
                <w:color w:val="FF0000"/>
                <w:lang w:eastAsia="nb-NO"/>
              </w:rPr>
              <w:t>-0,1</w:t>
            </w:r>
          </w:p>
        </w:tc>
      </w:tr>
      <w:tr w:rsidR="00716530" w:rsidRPr="00EF34ED" w14:paraId="72723F8D"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2B4D2"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1161 - Barnehage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FA365" w14:textId="77777777" w:rsidR="00EF34ED" w:rsidRPr="00EF34ED" w:rsidRDefault="00EF34ED" w:rsidP="00EF34ED">
            <w:pPr>
              <w:spacing w:after="0" w:line="240" w:lineRule="auto"/>
              <w:rPr>
                <w:rFonts w:ascii="Arial" w:eastAsia="Times New Roman" w:hAnsi="Arial" w:cs="Arial"/>
                <w:color w:val="000000"/>
                <w:lang w:eastAsia="nb-NO"/>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C41FE"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3,3</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C811D" w14:textId="77777777" w:rsidR="00EF34ED" w:rsidRPr="00EF34ED" w:rsidRDefault="00EF34ED" w:rsidP="00EF34ED">
            <w:pPr>
              <w:spacing w:after="0" w:line="240" w:lineRule="auto"/>
              <w:jc w:val="right"/>
              <w:rPr>
                <w:rFonts w:ascii="Arial" w:eastAsia="Times New Roman" w:hAnsi="Arial" w:cs="Arial"/>
                <w:color w:val="FF0000"/>
                <w:lang w:eastAsia="nb-NO"/>
              </w:rPr>
            </w:pPr>
            <w:r w:rsidRPr="00EF34ED">
              <w:rPr>
                <w:rFonts w:ascii="Arial" w:eastAsia="Times New Roman" w:hAnsi="Arial" w:cs="Arial"/>
                <w:color w:val="FF0000"/>
                <w:lang w:eastAsia="nb-NO"/>
              </w:rPr>
              <w:t>-3,3</w:t>
            </w:r>
          </w:p>
        </w:tc>
      </w:tr>
      <w:tr w:rsidR="00716530" w:rsidRPr="00EF34ED" w14:paraId="50E6BCBC"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CF48B"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1173 - Campingplass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E36C3"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7AE81"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E78A3"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w:t>
            </w:r>
          </w:p>
        </w:tc>
      </w:tr>
      <w:tr w:rsidR="00716530" w:rsidRPr="00EF34ED" w14:paraId="717709D0"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368FD"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1500 - Andre typer bebyggelse og anlegg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F92F1"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50A01"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0,6</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BC20"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w:t>
            </w:r>
          </w:p>
        </w:tc>
      </w:tr>
      <w:tr w:rsidR="00716530" w:rsidRPr="00EF34ED" w14:paraId="73148EDB"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069DE"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1600 - Uteoppholdsareal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A6CD9" w14:textId="0383A65B"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5</w:t>
            </w:r>
            <w:r w:rsidR="005C02C7">
              <w:rPr>
                <w:rFonts w:ascii="Arial" w:eastAsia="Times New Roman" w:hAnsi="Arial" w:cs="Arial"/>
                <w:color w:val="000000"/>
                <w:lang w:eastAsia="nb-NO"/>
              </w:rPr>
              <w:t>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E9CC5"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38,6</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1068A" w14:textId="6D390A12" w:rsidR="00EF34ED" w:rsidRPr="00EF34ED" w:rsidRDefault="00B67113" w:rsidP="00EF34ED">
            <w:pPr>
              <w:spacing w:after="0" w:line="240" w:lineRule="auto"/>
              <w:jc w:val="right"/>
              <w:rPr>
                <w:rFonts w:ascii="Arial" w:eastAsia="Times New Roman" w:hAnsi="Arial" w:cs="Arial"/>
                <w:color w:val="00B050"/>
                <w:lang w:eastAsia="nb-NO"/>
              </w:rPr>
            </w:pPr>
            <w:r>
              <w:rPr>
                <w:rFonts w:ascii="Arial" w:eastAsia="Times New Roman" w:hAnsi="Arial" w:cs="Arial"/>
                <w:color w:val="00B050"/>
                <w:lang w:eastAsia="nb-NO"/>
              </w:rPr>
              <w:t>19,5</w:t>
            </w:r>
          </w:p>
        </w:tc>
      </w:tr>
      <w:tr w:rsidR="00716530" w:rsidRPr="00EF34ED" w14:paraId="532B4540"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966A2"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1610 - Lekeplass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35774"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EC7B2"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5,8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C73C"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w:t>
            </w:r>
          </w:p>
        </w:tc>
      </w:tr>
      <w:tr w:rsidR="00716530" w:rsidRPr="00EF34ED" w14:paraId="26B2500E" w14:textId="77777777" w:rsidTr="00C26143">
        <w:trPr>
          <w:trHeight w:val="300"/>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C9D37"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Sum areal denne kategori:</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80F37" w14:textId="630ED5C2"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12</w:t>
            </w:r>
            <w:r w:rsidR="00B67113">
              <w:rPr>
                <w:rFonts w:ascii="Arial" w:eastAsia="Times New Roman" w:hAnsi="Arial" w:cs="Arial"/>
                <w:color w:val="000000"/>
                <w:lang w:eastAsia="nb-NO"/>
              </w:rPr>
              <w:t>4</w:t>
            </w:r>
            <w:r w:rsidRPr="00EF34ED">
              <w:rPr>
                <w:rFonts w:ascii="Arial" w:eastAsia="Times New Roman" w:hAnsi="Arial" w:cs="Arial"/>
                <w:color w:val="000000"/>
                <w:lang w:eastAsia="nb-NO"/>
              </w:rPr>
              <w:t>,</w:t>
            </w:r>
            <w:r w:rsidR="008269F5">
              <w:rPr>
                <w:rFonts w:ascii="Arial" w:eastAsia="Times New Roman" w:hAnsi="Arial" w:cs="Arial"/>
                <w:color w:val="000000"/>
                <w:lang w:eastAsia="nb-NO"/>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C685A"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108,8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C2773" w14:textId="69698513" w:rsidR="00EF34ED" w:rsidRPr="00EF34ED" w:rsidRDefault="008269F5" w:rsidP="00EF34ED">
            <w:pPr>
              <w:spacing w:after="0" w:line="240" w:lineRule="auto"/>
              <w:jc w:val="right"/>
              <w:rPr>
                <w:rFonts w:ascii="Arial" w:eastAsia="Times New Roman" w:hAnsi="Arial" w:cs="Arial"/>
                <w:color w:val="00B050"/>
                <w:lang w:eastAsia="nb-NO"/>
              </w:rPr>
            </w:pPr>
            <w:r>
              <w:rPr>
                <w:rFonts w:ascii="Arial" w:eastAsia="Times New Roman" w:hAnsi="Arial" w:cs="Arial"/>
                <w:color w:val="00B050"/>
                <w:lang w:eastAsia="nb-NO"/>
              </w:rPr>
              <w:t>16</w:t>
            </w:r>
          </w:p>
        </w:tc>
      </w:tr>
      <w:tr w:rsidR="00EF34ED" w:rsidRPr="00EF34ED" w14:paraId="2BC67875" w14:textId="77777777" w:rsidTr="00C26143">
        <w:trPr>
          <w:trHeight w:val="266"/>
        </w:trPr>
        <w:tc>
          <w:tcPr>
            <w:tcW w:w="8495"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1B5E46E" w14:textId="77777777" w:rsidR="00EF34ED" w:rsidRPr="00EF34ED" w:rsidRDefault="00EF34ED" w:rsidP="00EF34ED">
            <w:pPr>
              <w:spacing w:after="0" w:line="240" w:lineRule="auto"/>
              <w:jc w:val="center"/>
              <w:rPr>
                <w:rFonts w:ascii="Arial" w:eastAsia="Times New Roman" w:hAnsi="Arial" w:cs="Arial"/>
                <w:b/>
                <w:bCs/>
                <w:color w:val="000000"/>
                <w:lang w:eastAsia="nb-NO"/>
              </w:rPr>
            </w:pPr>
            <w:r w:rsidRPr="00EF34ED">
              <w:rPr>
                <w:rFonts w:ascii="Arial" w:eastAsia="Times New Roman" w:hAnsi="Arial" w:cs="Arial"/>
                <w:b/>
                <w:bCs/>
                <w:color w:val="000000"/>
                <w:lang w:eastAsia="nb-NO"/>
              </w:rPr>
              <w:t>§12-5. Nr. 2 - Samferdselsanlegg og teknisk infrastruktur</w:t>
            </w:r>
          </w:p>
        </w:tc>
        <w:tc>
          <w:tcPr>
            <w:tcW w:w="1123" w:type="dxa"/>
            <w:tcBorders>
              <w:top w:val="single" w:sz="4" w:space="0" w:color="auto"/>
              <w:left w:val="nil"/>
              <w:bottom w:val="single" w:sz="4" w:space="0" w:color="auto"/>
              <w:right w:val="single" w:sz="8" w:space="0" w:color="auto"/>
            </w:tcBorders>
            <w:shd w:val="clear" w:color="auto" w:fill="auto"/>
            <w:noWrap/>
            <w:vAlign w:val="bottom"/>
            <w:hideMark/>
          </w:tcPr>
          <w:p w14:paraId="5A092467"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w:t>
            </w:r>
          </w:p>
        </w:tc>
      </w:tr>
      <w:tr w:rsidR="00716530" w:rsidRPr="00EF34ED" w14:paraId="5E59A225"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7EFB3"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2011 - Kjøreveg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3A601"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4577E"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23,1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D6288" w14:textId="77777777" w:rsidR="00EF34ED" w:rsidRPr="00EF34ED" w:rsidRDefault="00EF34ED" w:rsidP="00EF34ED">
            <w:pPr>
              <w:spacing w:after="0" w:line="240" w:lineRule="auto"/>
              <w:jc w:val="right"/>
              <w:rPr>
                <w:rFonts w:ascii="Arial" w:eastAsia="Times New Roman" w:hAnsi="Arial" w:cs="Arial"/>
                <w:color w:val="00B050"/>
                <w:lang w:eastAsia="nb-NO"/>
              </w:rPr>
            </w:pPr>
            <w:r w:rsidRPr="00EF34ED">
              <w:rPr>
                <w:rFonts w:ascii="Arial" w:eastAsia="Times New Roman" w:hAnsi="Arial" w:cs="Arial"/>
                <w:color w:val="00B050"/>
                <w:lang w:eastAsia="nb-NO"/>
              </w:rPr>
              <w:t>0,8</w:t>
            </w:r>
          </w:p>
        </w:tc>
      </w:tr>
      <w:tr w:rsidR="00716530" w:rsidRPr="00EF34ED" w14:paraId="3E846623"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E3BC3"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2012 - Fortau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764E8" w14:textId="1B644388" w:rsidR="00EF34ED" w:rsidRPr="005D550A" w:rsidRDefault="0001348E" w:rsidP="00EF34ED">
            <w:pPr>
              <w:spacing w:after="0" w:line="240" w:lineRule="auto"/>
              <w:jc w:val="right"/>
              <w:rPr>
                <w:rFonts w:ascii="Arial" w:eastAsia="Times New Roman" w:hAnsi="Arial" w:cs="Arial"/>
                <w:color w:val="000000"/>
                <w:lang w:eastAsia="nb-NO"/>
              </w:rPr>
            </w:pPr>
            <w:r w:rsidRPr="005D550A">
              <w:rPr>
                <w:rFonts w:ascii="Arial" w:eastAsia="Times New Roman" w:hAnsi="Arial" w:cs="Arial"/>
                <w:color w:val="000000"/>
                <w:lang w:eastAsia="nb-NO"/>
              </w:rPr>
              <w:t>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6F38B"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1,2</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9FE7A" w14:textId="311223CA" w:rsidR="00EF34ED" w:rsidRPr="00EF34ED" w:rsidRDefault="005D550A" w:rsidP="00EF34ED">
            <w:pPr>
              <w:spacing w:after="0" w:line="240" w:lineRule="auto"/>
              <w:jc w:val="right"/>
              <w:rPr>
                <w:rFonts w:ascii="Arial" w:eastAsia="Times New Roman" w:hAnsi="Arial" w:cs="Arial"/>
                <w:color w:val="00B050"/>
                <w:lang w:eastAsia="nb-NO"/>
              </w:rPr>
            </w:pPr>
            <w:r w:rsidRPr="005D550A">
              <w:rPr>
                <w:rFonts w:ascii="Arial" w:eastAsia="Times New Roman" w:hAnsi="Arial" w:cs="Arial"/>
                <w:color w:val="FF0000"/>
                <w:lang w:eastAsia="nb-NO"/>
              </w:rPr>
              <w:t>-1</w:t>
            </w:r>
          </w:p>
        </w:tc>
      </w:tr>
      <w:tr w:rsidR="00716530" w:rsidRPr="00EF34ED" w14:paraId="6910446B"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F220E"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2015 - Gang-/sykkelveg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A6F05" w14:textId="13FBAD52" w:rsidR="00EF34ED" w:rsidRPr="005D550A" w:rsidRDefault="0001348E" w:rsidP="00EF34ED">
            <w:pPr>
              <w:spacing w:after="0" w:line="240" w:lineRule="auto"/>
              <w:jc w:val="right"/>
              <w:rPr>
                <w:rFonts w:ascii="Arial" w:eastAsia="Times New Roman" w:hAnsi="Arial" w:cs="Arial"/>
                <w:color w:val="000000"/>
                <w:lang w:eastAsia="nb-NO"/>
              </w:rPr>
            </w:pPr>
            <w:r w:rsidRPr="005D550A">
              <w:rPr>
                <w:rFonts w:ascii="Arial" w:eastAsia="Times New Roman" w:hAnsi="Arial" w:cs="Arial"/>
                <w:color w:val="000000"/>
                <w:lang w:eastAsia="nb-NO"/>
              </w:rPr>
              <w:t>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1D713"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2,6</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4DFF3" w14:textId="6B9D1376" w:rsidR="00EF34ED" w:rsidRPr="00EF34ED" w:rsidRDefault="005D550A" w:rsidP="00EF34ED">
            <w:pPr>
              <w:spacing w:after="0" w:line="240" w:lineRule="auto"/>
              <w:jc w:val="right"/>
              <w:rPr>
                <w:rFonts w:ascii="Arial" w:eastAsia="Times New Roman" w:hAnsi="Arial" w:cs="Arial"/>
                <w:color w:val="FF0000"/>
                <w:lang w:eastAsia="nb-NO"/>
              </w:rPr>
            </w:pPr>
            <w:r w:rsidRPr="005D550A">
              <w:rPr>
                <w:rFonts w:ascii="Arial" w:eastAsia="Times New Roman" w:hAnsi="Arial" w:cs="Arial"/>
                <w:color w:val="00B050"/>
                <w:lang w:eastAsia="nb-NO"/>
              </w:rPr>
              <w:t>1,2</w:t>
            </w:r>
          </w:p>
        </w:tc>
      </w:tr>
      <w:tr w:rsidR="00716530" w:rsidRPr="00EF34ED" w14:paraId="5BAA6B25"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DA03A"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2016 - Gangveg/gangareal/gågate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8A55D"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CC7E3"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D26E8"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w:t>
            </w:r>
          </w:p>
        </w:tc>
      </w:tr>
      <w:tr w:rsidR="00716530" w:rsidRPr="00EF34ED" w14:paraId="10696BEC"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D549E"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2018 - Annen veggrunn - tekniske anlegg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3F3A2"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67D92"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C1D36"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w:t>
            </w:r>
          </w:p>
        </w:tc>
      </w:tr>
      <w:tr w:rsidR="00716530" w:rsidRPr="00EF34ED" w14:paraId="17F78B8D"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E0544"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2019 - Annen veggrunn - grøntareal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CD4F3" w14:textId="6727E446"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w:t>
            </w:r>
            <w:r w:rsidR="004A1473">
              <w:rPr>
                <w:rFonts w:ascii="Arial" w:eastAsia="Times New Roman" w:hAnsi="Arial" w:cs="Arial"/>
                <w:color w:val="000000"/>
                <w:lang w:eastAsia="nb-NO"/>
              </w:rPr>
              <w:t>2</w:t>
            </w:r>
            <w:r w:rsidRPr="00EF34ED">
              <w:rPr>
                <w:rFonts w:ascii="Arial" w:eastAsia="Times New Roman" w:hAnsi="Arial" w:cs="Arial"/>
                <w:color w:val="000000"/>
                <w:lang w:eastAsia="nb-NO"/>
              </w:rPr>
              <w:t>,</w:t>
            </w:r>
            <w:r w:rsidR="004A1473">
              <w:rPr>
                <w:rFonts w:ascii="Arial" w:eastAsia="Times New Roman" w:hAnsi="Arial" w:cs="Arial"/>
                <w:color w:val="000000"/>
                <w:lang w:eastAsia="nb-NO"/>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2408C"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20,7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325A1" w14:textId="6951964A" w:rsidR="00EF34ED" w:rsidRPr="00EF34ED" w:rsidRDefault="001A64D2" w:rsidP="00EF34ED">
            <w:pPr>
              <w:spacing w:after="0" w:line="240" w:lineRule="auto"/>
              <w:jc w:val="right"/>
              <w:rPr>
                <w:rFonts w:ascii="Arial" w:eastAsia="Times New Roman" w:hAnsi="Arial" w:cs="Arial"/>
                <w:color w:val="00B050"/>
                <w:lang w:eastAsia="nb-NO"/>
              </w:rPr>
            </w:pPr>
            <w:r>
              <w:rPr>
                <w:rFonts w:ascii="Arial" w:eastAsia="Times New Roman" w:hAnsi="Arial" w:cs="Arial"/>
                <w:color w:val="00B050"/>
                <w:lang w:eastAsia="nb-NO"/>
              </w:rPr>
              <w:t>2,2</w:t>
            </w:r>
          </w:p>
        </w:tc>
      </w:tr>
      <w:tr w:rsidR="00716530" w:rsidRPr="00EF34ED" w14:paraId="29B93B0F"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14FA8"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2073 - Kollektivholdeplass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992AF"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D1551"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0,2</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7CB25"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w:t>
            </w:r>
          </w:p>
        </w:tc>
      </w:tr>
      <w:tr w:rsidR="00716530" w:rsidRPr="00EF34ED" w14:paraId="5EC6DF4B" w14:textId="77777777" w:rsidTr="00C26143">
        <w:trPr>
          <w:trHeight w:val="288"/>
        </w:trPr>
        <w:tc>
          <w:tcPr>
            <w:tcW w:w="5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B8883"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2080 - Parkering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0F02B"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A6EA5"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2,8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3A5A7" w14:textId="77777777" w:rsidR="00EF34ED" w:rsidRPr="00EF34ED" w:rsidRDefault="00EF34ED" w:rsidP="00EF34ED">
            <w:pPr>
              <w:spacing w:after="0" w:line="240" w:lineRule="auto"/>
              <w:jc w:val="right"/>
              <w:rPr>
                <w:rFonts w:ascii="Arial" w:eastAsia="Times New Roman" w:hAnsi="Arial" w:cs="Arial"/>
                <w:color w:val="FF0000"/>
                <w:lang w:eastAsia="nb-NO"/>
              </w:rPr>
            </w:pPr>
            <w:r w:rsidRPr="00EF34ED">
              <w:rPr>
                <w:rFonts w:ascii="Arial" w:eastAsia="Times New Roman" w:hAnsi="Arial" w:cs="Arial"/>
                <w:color w:val="FF0000"/>
                <w:lang w:eastAsia="nb-NO"/>
              </w:rPr>
              <w:t>-0,7</w:t>
            </w:r>
          </w:p>
        </w:tc>
      </w:tr>
      <w:tr w:rsidR="00716530" w:rsidRPr="00EF34ED" w14:paraId="15C45083" w14:textId="77777777" w:rsidTr="00C26143">
        <w:trPr>
          <w:trHeight w:val="300"/>
        </w:trPr>
        <w:tc>
          <w:tcPr>
            <w:tcW w:w="5471" w:type="dxa"/>
            <w:tcBorders>
              <w:top w:val="nil"/>
              <w:left w:val="single" w:sz="8" w:space="0" w:color="auto"/>
              <w:bottom w:val="single" w:sz="8" w:space="0" w:color="auto"/>
              <w:right w:val="single" w:sz="8" w:space="0" w:color="auto"/>
            </w:tcBorders>
            <w:shd w:val="clear" w:color="auto" w:fill="auto"/>
            <w:noWrap/>
            <w:vAlign w:val="bottom"/>
            <w:hideMark/>
          </w:tcPr>
          <w:p w14:paraId="0E71222E" w14:textId="77777777" w:rsidR="00EF34ED" w:rsidRPr="00EF34ED" w:rsidRDefault="00EF34ED" w:rsidP="00EF34ED">
            <w:pPr>
              <w:spacing w:after="0" w:line="240" w:lineRule="auto"/>
              <w:rPr>
                <w:rFonts w:ascii="Arial" w:eastAsia="Times New Roman" w:hAnsi="Arial" w:cs="Arial"/>
                <w:b/>
                <w:bCs/>
                <w:i/>
                <w:iCs/>
                <w:color w:val="000000"/>
                <w:lang w:eastAsia="nb-NO"/>
              </w:rPr>
            </w:pPr>
            <w:r w:rsidRPr="00EF34ED">
              <w:rPr>
                <w:rFonts w:ascii="Arial" w:eastAsia="Times New Roman" w:hAnsi="Arial" w:cs="Arial"/>
                <w:b/>
                <w:bCs/>
                <w:i/>
                <w:iCs/>
                <w:color w:val="000000"/>
                <w:lang w:eastAsia="nb-NO"/>
              </w:rPr>
              <w:t>Sum areal denne kategori:</w:t>
            </w:r>
          </w:p>
        </w:tc>
        <w:tc>
          <w:tcPr>
            <w:tcW w:w="1323" w:type="dxa"/>
            <w:tcBorders>
              <w:top w:val="nil"/>
              <w:left w:val="nil"/>
              <w:bottom w:val="single" w:sz="8" w:space="0" w:color="auto"/>
              <w:right w:val="single" w:sz="8" w:space="0" w:color="auto"/>
            </w:tcBorders>
            <w:shd w:val="clear" w:color="auto" w:fill="auto"/>
            <w:noWrap/>
            <w:vAlign w:val="bottom"/>
            <w:hideMark/>
          </w:tcPr>
          <w:p w14:paraId="253901B3" w14:textId="77777777" w:rsidR="00EF34ED" w:rsidRPr="00EF34ED" w:rsidRDefault="00EF34ED" w:rsidP="00EF34ED">
            <w:pPr>
              <w:spacing w:after="0" w:line="240" w:lineRule="auto"/>
              <w:jc w:val="right"/>
              <w:rPr>
                <w:rFonts w:ascii="Arial" w:eastAsia="Times New Roman" w:hAnsi="Arial" w:cs="Arial"/>
                <w:b/>
                <w:bCs/>
                <w:i/>
                <w:iCs/>
                <w:color w:val="000000"/>
                <w:lang w:eastAsia="nb-NO"/>
              </w:rPr>
            </w:pPr>
            <w:r w:rsidRPr="00EF34ED">
              <w:rPr>
                <w:rFonts w:ascii="Arial" w:eastAsia="Times New Roman" w:hAnsi="Arial" w:cs="Arial"/>
                <w:b/>
                <w:bCs/>
                <w:i/>
                <w:iCs/>
                <w:color w:val="000000"/>
                <w:lang w:eastAsia="nb-NO"/>
              </w:rPr>
              <w:t>55,6</w:t>
            </w:r>
          </w:p>
        </w:tc>
        <w:tc>
          <w:tcPr>
            <w:tcW w:w="1701" w:type="dxa"/>
            <w:tcBorders>
              <w:top w:val="nil"/>
              <w:left w:val="nil"/>
              <w:bottom w:val="single" w:sz="8" w:space="0" w:color="auto"/>
              <w:right w:val="single" w:sz="8" w:space="0" w:color="auto"/>
            </w:tcBorders>
            <w:shd w:val="clear" w:color="auto" w:fill="auto"/>
            <w:noWrap/>
            <w:vAlign w:val="bottom"/>
            <w:hideMark/>
          </w:tcPr>
          <w:p w14:paraId="1702F257" w14:textId="77777777" w:rsidR="00EF34ED" w:rsidRPr="00EF34ED" w:rsidRDefault="00EF34ED" w:rsidP="00EF34ED">
            <w:pPr>
              <w:spacing w:after="0" w:line="240" w:lineRule="auto"/>
              <w:jc w:val="right"/>
              <w:rPr>
                <w:rFonts w:ascii="Arial" w:eastAsia="Times New Roman" w:hAnsi="Arial" w:cs="Arial"/>
                <w:b/>
                <w:bCs/>
                <w:i/>
                <w:iCs/>
                <w:color w:val="000000"/>
                <w:lang w:eastAsia="nb-NO"/>
              </w:rPr>
            </w:pPr>
            <w:r w:rsidRPr="00EF34ED">
              <w:rPr>
                <w:rFonts w:ascii="Arial" w:eastAsia="Times New Roman" w:hAnsi="Arial" w:cs="Arial"/>
                <w:b/>
                <w:bCs/>
                <w:i/>
                <w:iCs/>
                <w:color w:val="000000"/>
                <w:lang w:eastAsia="nb-NO"/>
              </w:rPr>
              <w:t>53,2</w:t>
            </w:r>
          </w:p>
        </w:tc>
        <w:tc>
          <w:tcPr>
            <w:tcW w:w="1123" w:type="dxa"/>
            <w:tcBorders>
              <w:top w:val="nil"/>
              <w:left w:val="nil"/>
              <w:bottom w:val="single" w:sz="8" w:space="0" w:color="auto"/>
              <w:right w:val="single" w:sz="8" w:space="0" w:color="auto"/>
            </w:tcBorders>
            <w:shd w:val="clear" w:color="auto" w:fill="auto"/>
            <w:noWrap/>
            <w:vAlign w:val="bottom"/>
            <w:hideMark/>
          </w:tcPr>
          <w:p w14:paraId="6717C3ED" w14:textId="77777777" w:rsidR="00EF34ED" w:rsidRPr="00EF34ED" w:rsidRDefault="00EF34ED" w:rsidP="00EF34ED">
            <w:pPr>
              <w:spacing w:after="0" w:line="240" w:lineRule="auto"/>
              <w:jc w:val="right"/>
              <w:rPr>
                <w:rFonts w:ascii="Arial" w:eastAsia="Times New Roman" w:hAnsi="Arial" w:cs="Arial"/>
                <w:b/>
                <w:bCs/>
                <w:i/>
                <w:iCs/>
                <w:color w:val="00B050"/>
                <w:lang w:eastAsia="nb-NO"/>
              </w:rPr>
            </w:pPr>
            <w:r w:rsidRPr="00EF34ED">
              <w:rPr>
                <w:rFonts w:ascii="Arial" w:eastAsia="Times New Roman" w:hAnsi="Arial" w:cs="Arial"/>
                <w:b/>
                <w:bCs/>
                <w:i/>
                <w:iCs/>
                <w:color w:val="00B050"/>
                <w:lang w:eastAsia="nb-NO"/>
              </w:rPr>
              <w:t>2,4</w:t>
            </w:r>
          </w:p>
        </w:tc>
      </w:tr>
      <w:tr w:rsidR="00EF34ED" w:rsidRPr="00EF34ED" w14:paraId="7C3F8512" w14:textId="77777777" w:rsidTr="00C26143">
        <w:trPr>
          <w:trHeight w:val="256"/>
        </w:trPr>
        <w:tc>
          <w:tcPr>
            <w:tcW w:w="9618"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7517D45" w14:textId="77777777" w:rsidR="00EF34ED" w:rsidRPr="00EF34ED" w:rsidRDefault="00EF34ED" w:rsidP="00EF34ED">
            <w:pPr>
              <w:spacing w:after="0" w:line="240" w:lineRule="auto"/>
              <w:jc w:val="center"/>
              <w:rPr>
                <w:rFonts w:ascii="Arial" w:eastAsia="Times New Roman" w:hAnsi="Arial" w:cs="Arial"/>
                <w:b/>
                <w:bCs/>
                <w:color w:val="000000"/>
                <w:lang w:eastAsia="nb-NO"/>
              </w:rPr>
            </w:pPr>
            <w:r w:rsidRPr="00EF34ED">
              <w:rPr>
                <w:rFonts w:ascii="Arial" w:eastAsia="Times New Roman" w:hAnsi="Arial" w:cs="Arial"/>
                <w:b/>
                <w:bCs/>
                <w:color w:val="000000"/>
                <w:lang w:eastAsia="nb-NO"/>
              </w:rPr>
              <w:t>§12-5. Nr. 3 - Grønnstruktur</w:t>
            </w:r>
          </w:p>
        </w:tc>
      </w:tr>
      <w:tr w:rsidR="00716530" w:rsidRPr="00EF34ED" w14:paraId="7DECE889" w14:textId="77777777" w:rsidTr="00C26143">
        <w:trPr>
          <w:trHeight w:val="288"/>
        </w:trPr>
        <w:tc>
          <w:tcPr>
            <w:tcW w:w="547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BE10EE8"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3002 - Blå/grønnstruktur </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405AE6C" w14:textId="7C7DB46F" w:rsidR="00EF34ED" w:rsidRPr="00EF34ED" w:rsidRDefault="00792D73" w:rsidP="00EF34ED">
            <w:pPr>
              <w:spacing w:after="0" w:line="240" w:lineRule="auto"/>
              <w:jc w:val="right"/>
              <w:rPr>
                <w:rFonts w:ascii="Arial" w:eastAsia="Times New Roman" w:hAnsi="Arial" w:cs="Arial"/>
                <w:color w:val="000000"/>
                <w:lang w:eastAsia="nb-NO"/>
              </w:rPr>
            </w:pPr>
            <w:r>
              <w:rPr>
                <w:rFonts w:ascii="Arial" w:eastAsia="Times New Roman" w:hAnsi="Arial" w:cs="Arial"/>
                <w:color w:val="000000"/>
                <w:lang w:eastAsia="nb-NO"/>
              </w:rPr>
              <w:t>5,5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90164C4"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w:t>
            </w:r>
          </w:p>
        </w:tc>
        <w:tc>
          <w:tcPr>
            <w:tcW w:w="1123" w:type="dxa"/>
            <w:tcBorders>
              <w:top w:val="single" w:sz="4" w:space="0" w:color="auto"/>
              <w:left w:val="nil"/>
              <w:bottom w:val="single" w:sz="4" w:space="0" w:color="auto"/>
              <w:right w:val="single" w:sz="8" w:space="0" w:color="auto"/>
            </w:tcBorders>
            <w:shd w:val="clear" w:color="auto" w:fill="auto"/>
            <w:noWrap/>
            <w:vAlign w:val="bottom"/>
            <w:hideMark/>
          </w:tcPr>
          <w:p w14:paraId="65836CAC" w14:textId="1F15D85C" w:rsidR="00EF34ED" w:rsidRPr="00EF34ED" w:rsidRDefault="00792D73" w:rsidP="00EF34ED">
            <w:pPr>
              <w:spacing w:after="0" w:line="240" w:lineRule="auto"/>
              <w:jc w:val="right"/>
              <w:rPr>
                <w:rFonts w:ascii="Arial" w:eastAsia="Times New Roman" w:hAnsi="Arial" w:cs="Arial"/>
                <w:color w:val="00B050"/>
                <w:lang w:eastAsia="nb-NO"/>
              </w:rPr>
            </w:pPr>
            <w:r>
              <w:rPr>
                <w:rFonts w:ascii="Arial" w:eastAsia="Times New Roman" w:hAnsi="Arial" w:cs="Arial"/>
                <w:color w:val="00B050"/>
                <w:lang w:eastAsia="nb-NO"/>
              </w:rPr>
              <w:t>5,5</w:t>
            </w:r>
          </w:p>
        </w:tc>
      </w:tr>
      <w:tr w:rsidR="00716530" w:rsidRPr="00EF34ED" w14:paraId="5343CBDF" w14:textId="77777777" w:rsidTr="00C26143">
        <w:trPr>
          <w:trHeight w:val="288"/>
        </w:trPr>
        <w:tc>
          <w:tcPr>
            <w:tcW w:w="547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4A1B8BF"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3030 - Turdrag</w:t>
            </w:r>
          </w:p>
        </w:tc>
        <w:tc>
          <w:tcPr>
            <w:tcW w:w="1323" w:type="dxa"/>
            <w:tcBorders>
              <w:top w:val="single" w:sz="4" w:space="0" w:color="auto"/>
              <w:left w:val="nil"/>
              <w:bottom w:val="single" w:sz="4" w:space="0" w:color="auto"/>
              <w:right w:val="single" w:sz="8" w:space="0" w:color="auto"/>
            </w:tcBorders>
            <w:shd w:val="clear" w:color="auto" w:fill="auto"/>
            <w:noWrap/>
            <w:vAlign w:val="bottom"/>
            <w:hideMark/>
          </w:tcPr>
          <w:p w14:paraId="4B393D4B" w14:textId="164A4566"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7,</w:t>
            </w:r>
            <w:r w:rsidR="00792D73">
              <w:rPr>
                <w:rFonts w:ascii="Arial" w:eastAsia="Times New Roman" w:hAnsi="Arial" w:cs="Arial"/>
                <w:color w:val="000000"/>
                <w:lang w:eastAsia="nb-NO"/>
              </w:rPr>
              <w:t>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DF15224"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7,6</w:t>
            </w:r>
          </w:p>
        </w:tc>
        <w:tc>
          <w:tcPr>
            <w:tcW w:w="1123" w:type="dxa"/>
            <w:tcBorders>
              <w:top w:val="single" w:sz="4" w:space="0" w:color="auto"/>
              <w:left w:val="nil"/>
              <w:bottom w:val="single" w:sz="4" w:space="0" w:color="auto"/>
              <w:right w:val="single" w:sz="8" w:space="0" w:color="auto"/>
            </w:tcBorders>
            <w:shd w:val="clear" w:color="auto" w:fill="auto"/>
            <w:noWrap/>
            <w:vAlign w:val="bottom"/>
            <w:hideMark/>
          </w:tcPr>
          <w:p w14:paraId="5DE91E7F" w14:textId="6B65328B"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0</w:t>
            </w:r>
            <w:r w:rsidR="00792D73">
              <w:rPr>
                <w:rFonts w:ascii="Arial" w:eastAsia="Times New Roman" w:hAnsi="Arial" w:cs="Arial"/>
                <w:color w:val="000000"/>
                <w:lang w:eastAsia="nb-NO"/>
              </w:rPr>
              <w:t>,2</w:t>
            </w:r>
          </w:p>
        </w:tc>
      </w:tr>
      <w:tr w:rsidR="00EF34ED" w:rsidRPr="00EF34ED" w14:paraId="42EFB07A" w14:textId="77777777" w:rsidTr="00C26143">
        <w:trPr>
          <w:trHeight w:val="300"/>
        </w:trPr>
        <w:tc>
          <w:tcPr>
            <w:tcW w:w="5471" w:type="dxa"/>
            <w:tcBorders>
              <w:top w:val="nil"/>
              <w:left w:val="single" w:sz="8" w:space="0" w:color="auto"/>
              <w:bottom w:val="nil"/>
              <w:right w:val="single" w:sz="8" w:space="0" w:color="auto"/>
            </w:tcBorders>
            <w:shd w:val="clear" w:color="auto" w:fill="auto"/>
            <w:noWrap/>
            <w:vAlign w:val="bottom"/>
            <w:hideMark/>
          </w:tcPr>
          <w:p w14:paraId="6AF10CC4" w14:textId="77777777" w:rsidR="00EF34ED" w:rsidRPr="00EF34ED" w:rsidRDefault="00EF34ED" w:rsidP="00EF34ED">
            <w:pPr>
              <w:spacing w:after="0" w:line="240" w:lineRule="auto"/>
              <w:rPr>
                <w:rFonts w:ascii="Arial" w:eastAsia="Times New Roman" w:hAnsi="Arial" w:cs="Arial"/>
                <w:b/>
                <w:bCs/>
                <w:i/>
                <w:iCs/>
                <w:color w:val="000000"/>
                <w:lang w:eastAsia="nb-NO"/>
              </w:rPr>
            </w:pPr>
            <w:r w:rsidRPr="00EF34ED">
              <w:rPr>
                <w:rFonts w:ascii="Arial" w:eastAsia="Times New Roman" w:hAnsi="Arial" w:cs="Arial"/>
                <w:b/>
                <w:bCs/>
                <w:i/>
                <w:iCs/>
                <w:color w:val="000000"/>
                <w:lang w:eastAsia="nb-NO"/>
              </w:rPr>
              <w:t>Sum areal denne kategori:</w:t>
            </w:r>
          </w:p>
        </w:tc>
        <w:tc>
          <w:tcPr>
            <w:tcW w:w="1323" w:type="dxa"/>
            <w:tcBorders>
              <w:top w:val="nil"/>
              <w:left w:val="nil"/>
              <w:bottom w:val="nil"/>
              <w:right w:val="single" w:sz="8" w:space="0" w:color="auto"/>
            </w:tcBorders>
            <w:shd w:val="clear" w:color="auto" w:fill="auto"/>
            <w:noWrap/>
            <w:vAlign w:val="bottom"/>
            <w:hideMark/>
          </w:tcPr>
          <w:p w14:paraId="3C83A47A" w14:textId="2EFEA43D" w:rsidR="00EF34ED" w:rsidRPr="00EF34ED" w:rsidRDefault="00F910E5" w:rsidP="00EF34ED">
            <w:pPr>
              <w:spacing w:after="0" w:line="240" w:lineRule="auto"/>
              <w:jc w:val="right"/>
              <w:rPr>
                <w:rFonts w:ascii="Arial" w:eastAsia="Times New Roman" w:hAnsi="Arial" w:cs="Arial"/>
                <w:b/>
                <w:bCs/>
                <w:i/>
                <w:iCs/>
                <w:color w:val="000000"/>
                <w:lang w:eastAsia="nb-NO"/>
              </w:rPr>
            </w:pPr>
            <w:r>
              <w:rPr>
                <w:rFonts w:ascii="Arial" w:eastAsia="Times New Roman" w:hAnsi="Arial" w:cs="Arial"/>
                <w:b/>
                <w:bCs/>
                <w:i/>
                <w:iCs/>
                <w:color w:val="000000"/>
                <w:lang w:eastAsia="nb-NO"/>
              </w:rPr>
              <w:t>13,3</w:t>
            </w:r>
          </w:p>
        </w:tc>
        <w:tc>
          <w:tcPr>
            <w:tcW w:w="1701" w:type="dxa"/>
            <w:tcBorders>
              <w:top w:val="nil"/>
              <w:left w:val="nil"/>
              <w:bottom w:val="single" w:sz="8" w:space="0" w:color="auto"/>
              <w:right w:val="single" w:sz="4" w:space="0" w:color="auto"/>
            </w:tcBorders>
            <w:shd w:val="clear" w:color="auto" w:fill="auto"/>
            <w:noWrap/>
            <w:vAlign w:val="bottom"/>
            <w:hideMark/>
          </w:tcPr>
          <w:p w14:paraId="2149BE1B" w14:textId="77777777" w:rsidR="00EF34ED" w:rsidRPr="00EF34ED" w:rsidRDefault="00EF34ED" w:rsidP="00EF34ED">
            <w:pPr>
              <w:spacing w:after="0" w:line="240" w:lineRule="auto"/>
              <w:jc w:val="right"/>
              <w:rPr>
                <w:rFonts w:ascii="Arial" w:eastAsia="Times New Roman" w:hAnsi="Arial" w:cs="Arial"/>
                <w:b/>
                <w:bCs/>
                <w:i/>
                <w:iCs/>
                <w:color w:val="000000"/>
                <w:lang w:eastAsia="nb-NO"/>
              </w:rPr>
            </w:pPr>
            <w:r w:rsidRPr="00EF34ED">
              <w:rPr>
                <w:rFonts w:ascii="Arial" w:eastAsia="Times New Roman" w:hAnsi="Arial" w:cs="Arial"/>
                <w:b/>
                <w:bCs/>
                <w:i/>
                <w:iCs/>
                <w:color w:val="000000"/>
                <w:lang w:eastAsia="nb-NO"/>
              </w:rPr>
              <w:t>7,6</w:t>
            </w:r>
          </w:p>
        </w:tc>
        <w:tc>
          <w:tcPr>
            <w:tcW w:w="1123" w:type="dxa"/>
            <w:tcBorders>
              <w:top w:val="nil"/>
              <w:left w:val="nil"/>
              <w:bottom w:val="nil"/>
              <w:right w:val="single" w:sz="8" w:space="0" w:color="auto"/>
            </w:tcBorders>
            <w:shd w:val="clear" w:color="auto" w:fill="auto"/>
            <w:noWrap/>
            <w:vAlign w:val="bottom"/>
            <w:hideMark/>
          </w:tcPr>
          <w:p w14:paraId="250EC6DC" w14:textId="738DA087" w:rsidR="00EF34ED" w:rsidRPr="00EF34ED" w:rsidRDefault="00F910E5" w:rsidP="00EF34ED">
            <w:pPr>
              <w:spacing w:after="0" w:line="240" w:lineRule="auto"/>
              <w:jc w:val="right"/>
              <w:rPr>
                <w:rFonts w:ascii="Arial" w:eastAsia="Times New Roman" w:hAnsi="Arial" w:cs="Arial"/>
                <w:b/>
                <w:bCs/>
                <w:i/>
                <w:iCs/>
                <w:color w:val="00B050"/>
                <w:lang w:eastAsia="nb-NO"/>
              </w:rPr>
            </w:pPr>
            <w:r>
              <w:rPr>
                <w:rFonts w:ascii="Arial" w:eastAsia="Times New Roman" w:hAnsi="Arial" w:cs="Arial"/>
                <w:b/>
                <w:bCs/>
                <w:i/>
                <w:iCs/>
                <w:color w:val="00B050"/>
                <w:lang w:eastAsia="nb-NO"/>
              </w:rPr>
              <w:t>5</w:t>
            </w:r>
            <w:r w:rsidR="00EF34ED" w:rsidRPr="00EF34ED">
              <w:rPr>
                <w:rFonts w:ascii="Arial" w:eastAsia="Times New Roman" w:hAnsi="Arial" w:cs="Arial"/>
                <w:b/>
                <w:bCs/>
                <w:i/>
                <w:iCs/>
                <w:color w:val="00B050"/>
                <w:lang w:eastAsia="nb-NO"/>
              </w:rPr>
              <w:t>,7</w:t>
            </w:r>
          </w:p>
        </w:tc>
      </w:tr>
      <w:tr w:rsidR="00EF34ED" w:rsidRPr="00EF34ED" w14:paraId="6605B248" w14:textId="77777777" w:rsidTr="00C26143">
        <w:trPr>
          <w:trHeight w:val="343"/>
        </w:trPr>
        <w:tc>
          <w:tcPr>
            <w:tcW w:w="96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05207E6" w14:textId="77777777" w:rsidR="00EF34ED" w:rsidRPr="00EF34ED" w:rsidRDefault="00EF34ED" w:rsidP="00EF34ED">
            <w:pPr>
              <w:spacing w:after="0" w:line="240" w:lineRule="auto"/>
              <w:jc w:val="center"/>
              <w:rPr>
                <w:rFonts w:ascii="Arial" w:eastAsia="Times New Roman" w:hAnsi="Arial" w:cs="Arial"/>
                <w:b/>
                <w:bCs/>
                <w:color w:val="000000"/>
                <w:lang w:eastAsia="nb-NO"/>
              </w:rPr>
            </w:pPr>
            <w:r w:rsidRPr="00EF34ED">
              <w:rPr>
                <w:rFonts w:ascii="Arial" w:eastAsia="Times New Roman" w:hAnsi="Arial" w:cs="Arial"/>
                <w:b/>
                <w:bCs/>
                <w:color w:val="000000"/>
                <w:lang w:eastAsia="nb-NO"/>
              </w:rPr>
              <w:t>§12-5. Nr. 5 - Landbruks-, natur- og friluftsformål samt reindrift</w:t>
            </w:r>
          </w:p>
        </w:tc>
      </w:tr>
      <w:tr w:rsidR="00EF34ED" w:rsidRPr="00EF34ED" w14:paraId="19067006" w14:textId="77777777" w:rsidTr="00C26143">
        <w:trPr>
          <w:trHeight w:val="677"/>
        </w:trPr>
        <w:tc>
          <w:tcPr>
            <w:tcW w:w="5471" w:type="dxa"/>
            <w:tcBorders>
              <w:top w:val="nil"/>
              <w:left w:val="single" w:sz="8" w:space="0" w:color="auto"/>
              <w:bottom w:val="nil"/>
              <w:right w:val="single" w:sz="8" w:space="0" w:color="auto"/>
            </w:tcBorders>
            <w:shd w:val="clear" w:color="auto" w:fill="auto"/>
            <w:vAlign w:val="bottom"/>
            <w:hideMark/>
          </w:tcPr>
          <w:p w14:paraId="0395690D"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5100 - LNFR areal for nødvendige tiltak for landbruk og reindrift og gårdstilknyttet næringsvirksomhet basert på gårdens ressursgrunnlag</w:t>
            </w:r>
          </w:p>
        </w:tc>
        <w:tc>
          <w:tcPr>
            <w:tcW w:w="1323" w:type="dxa"/>
            <w:tcBorders>
              <w:top w:val="nil"/>
              <w:left w:val="nil"/>
              <w:bottom w:val="nil"/>
              <w:right w:val="single" w:sz="8" w:space="0" w:color="auto"/>
            </w:tcBorders>
            <w:shd w:val="clear" w:color="auto" w:fill="auto"/>
            <w:noWrap/>
            <w:vAlign w:val="bottom"/>
            <w:hideMark/>
          </w:tcPr>
          <w:p w14:paraId="15EBC103" w14:textId="55159162"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6</w:t>
            </w:r>
            <w:r w:rsidR="00F910E5">
              <w:rPr>
                <w:rFonts w:ascii="Arial" w:eastAsia="Times New Roman" w:hAnsi="Arial" w:cs="Arial"/>
                <w:color w:val="000000"/>
                <w:lang w:eastAsia="nb-NO"/>
              </w:rPr>
              <w:t>8</w:t>
            </w:r>
            <w:r w:rsidRPr="00EF34ED">
              <w:rPr>
                <w:rFonts w:ascii="Arial" w:eastAsia="Times New Roman" w:hAnsi="Arial" w:cs="Arial"/>
                <w:color w:val="000000"/>
                <w:lang w:eastAsia="nb-NO"/>
              </w:rPr>
              <w:t>,</w:t>
            </w:r>
            <w:r w:rsidR="004A0796">
              <w:rPr>
                <w:rFonts w:ascii="Arial" w:eastAsia="Times New Roman" w:hAnsi="Arial" w:cs="Arial"/>
                <w:color w:val="000000"/>
                <w:lang w:eastAsia="nb-NO"/>
              </w:rPr>
              <w:t>9</w:t>
            </w:r>
          </w:p>
        </w:tc>
        <w:tc>
          <w:tcPr>
            <w:tcW w:w="1701" w:type="dxa"/>
            <w:tcBorders>
              <w:top w:val="nil"/>
              <w:left w:val="nil"/>
              <w:bottom w:val="single" w:sz="4" w:space="0" w:color="auto"/>
              <w:right w:val="single" w:sz="8" w:space="0" w:color="auto"/>
            </w:tcBorders>
            <w:shd w:val="clear" w:color="auto" w:fill="auto"/>
            <w:noWrap/>
            <w:vAlign w:val="bottom"/>
            <w:hideMark/>
          </w:tcPr>
          <w:p w14:paraId="105846CA"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80,8</w:t>
            </w:r>
          </w:p>
        </w:tc>
        <w:tc>
          <w:tcPr>
            <w:tcW w:w="1123" w:type="dxa"/>
            <w:tcBorders>
              <w:top w:val="nil"/>
              <w:left w:val="nil"/>
              <w:bottom w:val="single" w:sz="4" w:space="0" w:color="auto"/>
              <w:right w:val="single" w:sz="8" w:space="0" w:color="auto"/>
            </w:tcBorders>
            <w:shd w:val="clear" w:color="auto" w:fill="auto"/>
            <w:noWrap/>
            <w:vAlign w:val="bottom"/>
            <w:hideMark/>
          </w:tcPr>
          <w:p w14:paraId="25A07DCA" w14:textId="1588D5FA" w:rsidR="00EF34ED" w:rsidRPr="00EF34ED" w:rsidRDefault="00EF34ED" w:rsidP="00EF34ED">
            <w:pPr>
              <w:spacing w:after="0" w:line="240" w:lineRule="auto"/>
              <w:jc w:val="right"/>
              <w:rPr>
                <w:rFonts w:ascii="Arial" w:eastAsia="Times New Roman" w:hAnsi="Arial" w:cs="Arial"/>
                <w:color w:val="00B050"/>
                <w:lang w:eastAsia="nb-NO"/>
              </w:rPr>
            </w:pPr>
            <w:r w:rsidRPr="004A0796">
              <w:rPr>
                <w:rFonts w:ascii="Arial" w:eastAsia="Times New Roman" w:hAnsi="Arial" w:cs="Arial"/>
                <w:color w:val="FF0000"/>
                <w:lang w:eastAsia="nb-NO"/>
              </w:rPr>
              <w:t>-</w:t>
            </w:r>
            <w:r w:rsidR="004A0796" w:rsidRPr="004A0796">
              <w:rPr>
                <w:rFonts w:ascii="Arial" w:eastAsia="Times New Roman" w:hAnsi="Arial" w:cs="Arial"/>
                <w:color w:val="FF0000"/>
                <w:lang w:eastAsia="nb-NO"/>
              </w:rPr>
              <w:t>11,9</w:t>
            </w:r>
          </w:p>
        </w:tc>
      </w:tr>
      <w:tr w:rsidR="00716530" w:rsidRPr="00EF34ED" w14:paraId="0B2C62DE" w14:textId="77777777" w:rsidTr="00C26143">
        <w:trPr>
          <w:trHeight w:val="157"/>
        </w:trPr>
        <w:tc>
          <w:tcPr>
            <w:tcW w:w="547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7044E27" w14:textId="77777777" w:rsidR="00EF34ED" w:rsidRPr="00EF34ED" w:rsidRDefault="00EF34ED" w:rsidP="00EF34ED">
            <w:pPr>
              <w:spacing w:after="0" w:line="240" w:lineRule="auto"/>
              <w:rPr>
                <w:rFonts w:ascii="Arial" w:eastAsia="Times New Roman" w:hAnsi="Arial" w:cs="Arial"/>
                <w:b/>
                <w:bCs/>
                <w:i/>
                <w:iCs/>
                <w:color w:val="000000"/>
                <w:lang w:eastAsia="nb-NO"/>
              </w:rPr>
            </w:pPr>
            <w:r w:rsidRPr="00EF34ED">
              <w:rPr>
                <w:rFonts w:ascii="Arial" w:eastAsia="Times New Roman" w:hAnsi="Arial" w:cs="Arial"/>
                <w:b/>
                <w:bCs/>
                <w:i/>
                <w:iCs/>
                <w:color w:val="000000"/>
                <w:lang w:eastAsia="nb-NO"/>
              </w:rPr>
              <w:t>Sum areal denne kategori:</w:t>
            </w:r>
          </w:p>
        </w:tc>
        <w:tc>
          <w:tcPr>
            <w:tcW w:w="1323" w:type="dxa"/>
            <w:tcBorders>
              <w:top w:val="single" w:sz="4" w:space="0" w:color="auto"/>
              <w:left w:val="nil"/>
              <w:bottom w:val="single" w:sz="8" w:space="0" w:color="auto"/>
              <w:right w:val="single" w:sz="8" w:space="0" w:color="auto"/>
            </w:tcBorders>
            <w:shd w:val="clear" w:color="auto" w:fill="auto"/>
            <w:noWrap/>
            <w:vAlign w:val="bottom"/>
            <w:hideMark/>
          </w:tcPr>
          <w:p w14:paraId="6B36FBF1" w14:textId="007B0888" w:rsidR="00EF34ED" w:rsidRPr="00EF34ED" w:rsidRDefault="00EF34ED" w:rsidP="00EF34ED">
            <w:pPr>
              <w:spacing w:after="0" w:line="240" w:lineRule="auto"/>
              <w:jc w:val="right"/>
              <w:rPr>
                <w:rFonts w:ascii="Arial" w:eastAsia="Times New Roman" w:hAnsi="Arial" w:cs="Arial"/>
                <w:b/>
                <w:bCs/>
                <w:i/>
                <w:iCs/>
                <w:color w:val="000000"/>
                <w:lang w:eastAsia="nb-NO"/>
              </w:rPr>
            </w:pPr>
            <w:r w:rsidRPr="00EF34ED">
              <w:rPr>
                <w:rFonts w:ascii="Arial" w:eastAsia="Times New Roman" w:hAnsi="Arial" w:cs="Arial"/>
                <w:b/>
                <w:bCs/>
                <w:i/>
                <w:iCs/>
                <w:color w:val="000000"/>
                <w:lang w:eastAsia="nb-NO"/>
              </w:rPr>
              <w:t>6</w:t>
            </w:r>
            <w:r w:rsidR="004A0796">
              <w:rPr>
                <w:rFonts w:ascii="Arial" w:eastAsia="Times New Roman" w:hAnsi="Arial" w:cs="Arial"/>
                <w:b/>
                <w:bCs/>
                <w:i/>
                <w:iCs/>
                <w:color w:val="000000"/>
                <w:lang w:eastAsia="nb-NO"/>
              </w:rPr>
              <w:t>8</w:t>
            </w:r>
            <w:r w:rsidRPr="00EF34ED">
              <w:rPr>
                <w:rFonts w:ascii="Arial" w:eastAsia="Times New Roman" w:hAnsi="Arial" w:cs="Arial"/>
                <w:b/>
                <w:bCs/>
                <w:i/>
                <w:iCs/>
                <w:color w:val="000000"/>
                <w:lang w:eastAsia="nb-NO"/>
              </w:rPr>
              <w:t>,</w:t>
            </w:r>
            <w:r w:rsidR="004A0796">
              <w:rPr>
                <w:rFonts w:ascii="Arial" w:eastAsia="Times New Roman" w:hAnsi="Arial" w:cs="Arial"/>
                <w:b/>
                <w:bCs/>
                <w:i/>
                <w:iCs/>
                <w:color w:val="000000"/>
                <w:lang w:eastAsia="nb-NO"/>
              </w:rPr>
              <w:t>9</w:t>
            </w:r>
          </w:p>
        </w:tc>
        <w:tc>
          <w:tcPr>
            <w:tcW w:w="1701" w:type="dxa"/>
            <w:tcBorders>
              <w:top w:val="nil"/>
              <w:left w:val="nil"/>
              <w:bottom w:val="single" w:sz="8" w:space="0" w:color="auto"/>
              <w:right w:val="single" w:sz="8" w:space="0" w:color="auto"/>
            </w:tcBorders>
            <w:shd w:val="clear" w:color="auto" w:fill="auto"/>
            <w:noWrap/>
            <w:vAlign w:val="bottom"/>
            <w:hideMark/>
          </w:tcPr>
          <w:p w14:paraId="376C3B39" w14:textId="77777777" w:rsidR="00EF34ED" w:rsidRPr="00EF34ED" w:rsidRDefault="00EF34ED" w:rsidP="00EF34ED">
            <w:pPr>
              <w:spacing w:after="0" w:line="240" w:lineRule="auto"/>
              <w:jc w:val="right"/>
              <w:rPr>
                <w:rFonts w:ascii="Arial" w:eastAsia="Times New Roman" w:hAnsi="Arial" w:cs="Arial"/>
                <w:b/>
                <w:bCs/>
                <w:i/>
                <w:iCs/>
                <w:color w:val="000000"/>
                <w:lang w:eastAsia="nb-NO"/>
              </w:rPr>
            </w:pPr>
            <w:r w:rsidRPr="00EF34ED">
              <w:rPr>
                <w:rFonts w:ascii="Arial" w:eastAsia="Times New Roman" w:hAnsi="Arial" w:cs="Arial"/>
                <w:b/>
                <w:bCs/>
                <w:i/>
                <w:iCs/>
                <w:color w:val="000000"/>
                <w:lang w:eastAsia="nb-NO"/>
              </w:rPr>
              <w:t>80,8</w:t>
            </w:r>
          </w:p>
        </w:tc>
        <w:tc>
          <w:tcPr>
            <w:tcW w:w="1123" w:type="dxa"/>
            <w:tcBorders>
              <w:top w:val="nil"/>
              <w:left w:val="nil"/>
              <w:bottom w:val="single" w:sz="8" w:space="0" w:color="auto"/>
              <w:right w:val="single" w:sz="8" w:space="0" w:color="auto"/>
            </w:tcBorders>
            <w:shd w:val="clear" w:color="auto" w:fill="auto"/>
            <w:noWrap/>
            <w:vAlign w:val="bottom"/>
            <w:hideMark/>
          </w:tcPr>
          <w:p w14:paraId="4E28B81F" w14:textId="539BB0A9" w:rsidR="00EF34ED" w:rsidRPr="00EF34ED" w:rsidRDefault="00EF34ED" w:rsidP="00EF34ED">
            <w:pPr>
              <w:spacing w:after="0" w:line="240" w:lineRule="auto"/>
              <w:jc w:val="right"/>
              <w:rPr>
                <w:rFonts w:ascii="Arial" w:eastAsia="Times New Roman" w:hAnsi="Arial" w:cs="Arial"/>
                <w:b/>
                <w:bCs/>
                <w:i/>
                <w:iCs/>
                <w:color w:val="FF0000"/>
                <w:lang w:eastAsia="nb-NO"/>
              </w:rPr>
            </w:pPr>
            <w:r w:rsidRPr="00EF34ED">
              <w:rPr>
                <w:rFonts w:ascii="Arial" w:eastAsia="Times New Roman" w:hAnsi="Arial" w:cs="Arial"/>
                <w:b/>
                <w:bCs/>
                <w:i/>
                <w:iCs/>
                <w:color w:val="FF0000"/>
                <w:lang w:eastAsia="nb-NO"/>
              </w:rPr>
              <w:t>-1</w:t>
            </w:r>
            <w:r w:rsidR="004A0796">
              <w:rPr>
                <w:rFonts w:ascii="Arial" w:eastAsia="Times New Roman" w:hAnsi="Arial" w:cs="Arial"/>
                <w:b/>
                <w:bCs/>
                <w:i/>
                <w:iCs/>
                <w:color w:val="FF0000"/>
                <w:lang w:eastAsia="nb-NO"/>
              </w:rPr>
              <w:t>1,9</w:t>
            </w:r>
          </w:p>
        </w:tc>
      </w:tr>
      <w:tr w:rsidR="00EF34ED" w:rsidRPr="00EF34ED" w14:paraId="7788131E" w14:textId="77777777" w:rsidTr="00C26143">
        <w:trPr>
          <w:trHeight w:val="310"/>
        </w:trPr>
        <w:tc>
          <w:tcPr>
            <w:tcW w:w="961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40D99DD0" w14:textId="77777777" w:rsidR="00EF34ED" w:rsidRPr="00EF34ED" w:rsidRDefault="00EF34ED" w:rsidP="00EF34ED">
            <w:pPr>
              <w:spacing w:after="0" w:line="240" w:lineRule="auto"/>
              <w:jc w:val="center"/>
              <w:rPr>
                <w:rFonts w:ascii="Arial" w:eastAsia="Times New Roman" w:hAnsi="Arial" w:cs="Arial"/>
                <w:b/>
                <w:bCs/>
                <w:color w:val="000000"/>
                <w:lang w:eastAsia="nb-NO"/>
              </w:rPr>
            </w:pPr>
            <w:r w:rsidRPr="00EF34ED">
              <w:rPr>
                <w:rFonts w:ascii="Arial" w:eastAsia="Times New Roman" w:hAnsi="Arial" w:cs="Arial"/>
                <w:b/>
                <w:bCs/>
                <w:color w:val="000000"/>
                <w:lang w:eastAsia="nb-NO"/>
              </w:rPr>
              <w:t>§12-5. Nr. 6 - Bruk og vern av sjø og vassdrag med tilhørende strandsone</w:t>
            </w:r>
          </w:p>
        </w:tc>
      </w:tr>
      <w:tr w:rsidR="00716530" w:rsidRPr="00EF34ED" w14:paraId="365DB5BF" w14:textId="77777777" w:rsidTr="00C26143">
        <w:trPr>
          <w:trHeight w:val="288"/>
        </w:trPr>
        <w:tc>
          <w:tcPr>
            <w:tcW w:w="547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A526EF1"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6001 - Bruk og vern av sjø og vassdrag med tilhørende strandsone </w:t>
            </w:r>
          </w:p>
        </w:tc>
        <w:tc>
          <w:tcPr>
            <w:tcW w:w="1323" w:type="dxa"/>
            <w:tcBorders>
              <w:top w:val="single" w:sz="4" w:space="0" w:color="auto"/>
              <w:left w:val="nil"/>
              <w:bottom w:val="single" w:sz="4" w:space="0" w:color="auto"/>
              <w:right w:val="single" w:sz="8" w:space="0" w:color="auto"/>
            </w:tcBorders>
            <w:shd w:val="clear" w:color="auto" w:fill="auto"/>
            <w:noWrap/>
            <w:vAlign w:val="bottom"/>
            <w:hideMark/>
          </w:tcPr>
          <w:p w14:paraId="0776F5EF" w14:textId="351455DB"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12,</w:t>
            </w:r>
            <w:r w:rsidR="000408B2">
              <w:rPr>
                <w:rFonts w:ascii="Arial" w:eastAsia="Times New Roman" w:hAnsi="Arial" w:cs="Arial"/>
                <w:color w:val="000000"/>
                <w:lang w:eastAsia="nb-NO"/>
              </w:rPr>
              <w:t>9</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14:paraId="79C59841"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12,6</w:t>
            </w:r>
          </w:p>
        </w:tc>
        <w:tc>
          <w:tcPr>
            <w:tcW w:w="1123" w:type="dxa"/>
            <w:tcBorders>
              <w:top w:val="single" w:sz="4" w:space="0" w:color="auto"/>
              <w:left w:val="nil"/>
              <w:bottom w:val="single" w:sz="4" w:space="0" w:color="auto"/>
              <w:right w:val="single" w:sz="8" w:space="0" w:color="auto"/>
            </w:tcBorders>
            <w:shd w:val="clear" w:color="auto" w:fill="auto"/>
            <w:noWrap/>
            <w:vAlign w:val="bottom"/>
            <w:hideMark/>
          </w:tcPr>
          <w:p w14:paraId="2C6EEBED" w14:textId="24AC4106" w:rsidR="00EF34ED" w:rsidRPr="000408B2" w:rsidRDefault="00EF34ED" w:rsidP="00EF34ED">
            <w:pPr>
              <w:spacing w:after="0" w:line="240" w:lineRule="auto"/>
              <w:jc w:val="right"/>
              <w:rPr>
                <w:rFonts w:ascii="Arial" w:eastAsia="Times New Roman" w:hAnsi="Arial" w:cs="Arial"/>
                <w:color w:val="00B050"/>
                <w:lang w:eastAsia="nb-NO"/>
              </w:rPr>
            </w:pPr>
            <w:r w:rsidRPr="000408B2">
              <w:rPr>
                <w:rFonts w:ascii="Arial" w:eastAsia="Times New Roman" w:hAnsi="Arial" w:cs="Arial"/>
                <w:color w:val="00B050"/>
                <w:lang w:eastAsia="nb-NO"/>
              </w:rPr>
              <w:t>0</w:t>
            </w:r>
            <w:r w:rsidR="000408B2" w:rsidRPr="000408B2">
              <w:rPr>
                <w:rFonts w:ascii="Arial" w:eastAsia="Times New Roman" w:hAnsi="Arial" w:cs="Arial"/>
                <w:color w:val="00B050"/>
                <w:lang w:eastAsia="nb-NO"/>
              </w:rPr>
              <w:t>,3</w:t>
            </w:r>
          </w:p>
        </w:tc>
      </w:tr>
      <w:tr w:rsidR="00EF34ED" w:rsidRPr="00EF34ED" w14:paraId="3DAB082D" w14:textId="77777777" w:rsidTr="00C26143">
        <w:trPr>
          <w:trHeight w:val="540"/>
        </w:trPr>
        <w:tc>
          <w:tcPr>
            <w:tcW w:w="5471" w:type="dxa"/>
            <w:tcBorders>
              <w:top w:val="single" w:sz="4" w:space="0" w:color="auto"/>
              <w:left w:val="single" w:sz="8" w:space="0" w:color="auto"/>
              <w:bottom w:val="nil"/>
              <w:right w:val="single" w:sz="8" w:space="0" w:color="auto"/>
            </w:tcBorders>
            <w:shd w:val="clear" w:color="auto" w:fill="auto"/>
            <w:vAlign w:val="bottom"/>
            <w:hideMark/>
          </w:tcPr>
          <w:p w14:paraId="44122146" w14:textId="77777777" w:rsidR="00EF34ED" w:rsidRPr="00EF34ED" w:rsidRDefault="00EF34ED" w:rsidP="00EF34ED">
            <w:pPr>
              <w:spacing w:after="0" w:line="240" w:lineRule="auto"/>
              <w:rPr>
                <w:rFonts w:ascii="Arial" w:eastAsia="Times New Roman" w:hAnsi="Arial" w:cs="Arial"/>
                <w:color w:val="000000"/>
                <w:lang w:eastAsia="nb-NO"/>
              </w:rPr>
            </w:pPr>
            <w:r w:rsidRPr="00EF34ED">
              <w:rPr>
                <w:rFonts w:ascii="Arial" w:eastAsia="Times New Roman" w:hAnsi="Arial" w:cs="Arial"/>
                <w:color w:val="000000"/>
                <w:lang w:eastAsia="nb-NO"/>
              </w:rPr>
              <w:t xml:space="preserve">6900 - Angitt formål i sjø og vassdrag med eller uten tilhørende strandsone kombinert med andre angitte hovedformål </w:t>
            </w:r>
          </w:p>
        </w:tc>
        <w:tc>
          <w:tcPr>
            <w:tcW w:w="1323" w:type="dxa"/>
            <w:tcBorders>
              <w:top w:val="single" w:sz="4" w:space="0" w:color="auto"/>
              <w:left w:val="nil"/>
              <w:bottom w:val="nil"/>
              <w:right w:val="single" w:sz="8" w:space="0" w:color="auto"/>
            </w:tcBorders>
            <w:shd w:val="clear" w:color="auto" w:fill="auto"/>
            <w:noWrap/>
            <w:vAlign w:val="bottom"/>
            <w:hideMark/>
          </w:tcPr>
          <w:p w14:paraId="06935FD0" w14:textId="684BCBE9" w:rsidR="00EF34ED" w:rsidRPr="00EF34ED" w:rsidRDefault="00EF34ED" w:rsidP="00EF34ED">
            <w:pPr>
              <w:spacing w:after="0" w:line="240" w:lineRule="auto"/>
              <w:jc w:val="right"/>
              <w:rPr>
                <w:rFonts w:ascii="Arial" w:eastAsia="Times New Roman" w:hAnsi="Arial" w:cs="Arial"/>
                <w:color w:val="000000"/>
                <w:lang w:eastAsia="nb-NO"/>
              </w:rPr>
            </w:pPr>
          </w:p>
        </w:tc>
        <w:tc>
          <w:tcPr>
            <w:tcW w:w="1701" w:type="dxa"/>
            <w:tcBorders>
              <w:top w:val="single" w:sz="4" w:space="0" w:color="auto"/>
              <w:left w:val="nil"/>
              <w:bottom w:val="nil"/>
              <w:right w:val="single" w:sz="8" w:space="0" w:color="auto"/>
            </w:tcBorders>
            <w:shd w:val="clear" w:color="auto" w:fill="auto"/>
            <w:noWrap/>
            <w:vAlign w:val="bottom"/>
            <w:hideMark/>
          </w:tcPr>
          <w:p w14:paraId="5ECF58D2" w14:textId="77777777" w:rsidR="00EF34ED" w:rsidRPr="00EF34ED" w:rsidRDefault="00EF34ED" w:rsidP="00EF34ED">
            <w:pPr>
              <w:spacing w:after="0" w:line="240" w:lineRule="auto"/>
              <w:jc w:val="right"/>
              <w:rPr>
                <w:rFonts w:ascii="Arial" w:eastAsia="Times New Roman" w:hAnsi="Arial" w:cs="Arial"/>
                <w:color w:val="000000"/>
                <w:lang w:eastAsia="nb-NO"/>
              </w:rPr>
            </w:pPr>
            <w:r w:rsidRPr="00EF34ED">
              <w:rPr>
                <w:rFonts w:ascii="Arial" w:eastAsia="Times New Roman" w:hAnsi="Arial" w:cs="Arial"/>
                <w:color w:val="000000"/>
                <w:lang w:eastAsia="nb-NO"/>
              </w:rPr>
              <w:t>4,4</w:t>
            </w:r>
          </w:p>
        </w:tc>
        <w:tc>
          <w:tcPr>
            <w:tcW w:w="1123" w:type="dxa"/>
            <w:tcBorders>
              <w:top w:val="single" w:sz="4" w:space="0" w:color="auto"/>
              <w:left w:val="nil"/>
              <w:bottom w:val="nil"/>
              <w:right w:val="single" w:sz="8" w:space="0" w:color="auto"/>
            </w:tcBorders>
            <w:shd w:val="clear" w:color="auto" w:fill="auto"/>
            <w:noWrap/>
            <w:vAlign w:val="bottom"/>
            <w:hideMark/>
          </w:tcPr>
          <w:p w14:paraId="538F5B36" w14:textId="61A7EA0F" w:rsidR="00EF34ED" w:rsidRPr="00EF34ED" w:rsidRDefault="00EF34ED" w:rsidP="00EF34ED">
            <w:pPr>
              <w:spacing w:after="0" w:line="240" w:lineRule="auto"/>
              <w:jc w:val="right"/>
              <w:rPr>
                <w:rFonts w:ascii="Arial" w:eastAsia="Times New Roman" w:hAnsi="Arial" w:cs="Arial"/>
                <w:color w:val="FF0000"/>
                <w:lang w:eastAsia="nb-NO"/>
              </w:rPr>
            </w:pPr>
            <w:r w:rsidRPr="00EF34ED">
              <w:rPr>
                <w:rFonts w:ascii="Arial" w:eastAsia="Times New Roman" w:hAnsi="Arial" w:cs="Arial"/>
                <w:color w:val="FF0000"/>
                <w:lang w:eastAsia="nb-NO"/>
              </w:rPr>
              <w:t>-</w:t>
            </w:r>
            <w:r w:rsidR="000408B2">
              <w:rPr>
                <w:rFonts w:ascii="Arial" w:eastAsia="Times New Roman" w:hAnsi="Arial" w:cs="Arial"/>
                <w:color w:val="FF0000"/>
                <w:lang w:eastAsia="nb-NO"/>
              </w:rPr>
              <w:t>4</w:t>
            </w:r>
            <w:r w:rsidRPr="00EF34ED">
              <w:rPr>
                <w:rFonts w:ascii="Arial" w:eastAsia="Times New Roman" w:hAnsi="Arial" w:cs="Arial"/>
                <w:color w:val="FF0000"/>
                <w:lang w:eastAsia="nb-NO"/>
              </w:rPr>
              <w:t>,4</w:t>
            </w:r>
          </w:p>
        </w:tc>
      </w:tr>
      <w:tr w:rsidR="00EF34ED" w:rsidRPr="00EF34ED" w14:paraId="2EAF188E" w14:textId="77777777" w:rsidTr="00C26143">
        <w:trPr>
          <w:trHeight w:val="300"/>
        </w:trPr>
        <w:tc>
          <w:tcPr>
            <w:tcW w:w="547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5656CDA" w14:textId="77777777" w:rsidR="00EF34ED" w:rsidRPr="00EF34ED" w:rsidRDefault="00EF34ED" w:rsidP="00EF34ED">
            <w:pPr>
              <w:spacing w:after="0" w:line="240" w:lineRule="auto"/>
              <w:rPr>
                <w:rFonts w:ascii="Arial" w:eastAsia="Times New Roman" w:hAnsi="Arial" w:cs="Arial"/>
                <w:b/>
                <w:bCs/>
                <w:i/>
                <w:iCs/>
                <w:color w:val="000000"/>
                <w:lang w:eastAsia="nb-NO"/>
              </w:rPr>
            </w:pPr>
            <w:r w:rsidRPr="00EF34ED">
              <w:rPr>
                <w:rFonts w:ascii="Arial" w:eastAsia="Times New Roman" w:hAnsi="Arial" w:cs="Arial"/>
                <w:b/>
                <w:bCs/>
                <w:i/>
                <w:iCs/>
                <w:color w:val="000000"/>
                <w:lang w:eastAsia="nb-NO"/>
              </w:rPr>
              <w:t>Sum areal denne kategori:</w:t>
            </w:r>
          </w:p>
        </w:tc>
        <w:tc>
          <w:tcPr>
            <w:tcW w:w="1323" w:type="dxa"/>
            <w:tcBorders>
              <w:top w:val="single" w:sz="4" w:space="0" w:color="auto"/>
              <w:left w:val="nil"/>
              <w:bottom w:val="nil"/>
              <w:right w:val="single" w:sz="8" w:space="0" w:color="auto"/>
            </w:tcBorders>
            <w:shd w:val="clear" w:color="auto" w:fill="auto"/>
            <w:noWrap/>
            <w:vAlign w:val="bottom"/>
            <w:hideMark/>
          </w:tcPr>
          <w:p w14:paraId="7F0DE479" w14:textId="429936AC" w:rsidR="00EF34ED" w:rsidRPr="00EF34ED" w:rsidRDefault="00076273" w:rsidP="00EF34ED">
            <w:pPr>
              <w:spacing w:after="0" w:line="240" w:lineRule="auto"/>
              <w:jc w:val="right"/>
              <w:rPr>
                <w:rFonts w:ascii="Arial" w:eastAsia="Times New Roman" w:hAnsi="Arial" w:cs="Arial"/>
                <w:b/>
                <w:bCs/>
                <w:i/>
                <w:iCs/>
                <w:color w:val="000000"/>
                <w:lang w:eastAsia="nb-NO"/>
              </w:rPr>
            </w:pPr>
            <w:r>
              <w:rPr>
                <w:rFonts w:ascii="Arial" w:eastAsia="Times New Roman" w:hAnsi="Arial" w:cs="Arial"/>
                <w:b/>
                <w:bCs/>
                <w:i/>
                <w:iCs/>
                <w:color w:val="000000"/>
                <w:lang w:eastAsia="nb-NO"/>
              </w:rPr>
              <w:t>12,9</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14:paraId="5302EAC5" w14:textId="77777777" w:rsidR="00EF34ED" w:rsidRPr="00EF34ED" w:rsidRDefault="00EF34ED" w:rsidP="00EF34ED">
            <w:pPr>
              <w:spacing w:after="0" w:line="240" w:lineRule="auto"/>
              <w:jc w:val="right"/>
              <w:rPr>
                <w:rFonts w:ascii="Arial" w:eastAsia="Times New Roman" w:hAnsi="Arial" w:cs="Arial"/>
                <w:b/>
                <w:bCs/>
                <w:i/>
                <w:iCs/>
                <w:color w:val="000000"/>
                <w:lang w:eastAsia="nb-NO"/>
              </w:rPr>
            </w:pPr>
            <w:r w:rsidRPr="00EF34ED">
              <w:rPr>
                <w:rFonts w:ascii="Arial" w:eastAsia="Times New Roman" w:hAnsi="Arial" w:cs="Arial"/>
                <w:b/>
                <w:bCs/>
                <w:i/>
                <w:iCs/>
                <w:color w:val="000000"/>
                <w:lang w:eastAsia="nb-NO"/>
              </w:rPr>
              <w:t>17</w:t>
            </w:r>
          </w:p>
        </w:tc>
        <w:tc>
          <w:tcPr>
            <w:tcW w:w="1123" w:type="dxa"/>
            <w:tcBorders>
              <w:top w:val="single" w:sz="4" w:space="0" w:color="auto"/>
              <w:left w:val="nil"/>
              <w:bottom w:val="single" w:sz="4" w:space="0" w:color="auto"/>
              <w:right w:val="single" w:sz="8" w:space="0" w:color="auto"/>
            </w:tcBorders>
            <w:shd w:val="clear" w:color="auto" w:fill="auto"/>
            <w:noWrap/>
            <w:vAlign w:val="bottom"/>
            <w:hideMark/>
          </w:tcPr>
          <w:p w14:paraId="31F5684D" w14:textId="71F50581" w:rsidR="00EF34ED" w:rsidRPr="00EF34ED" w:rsidRDefault="00EF34ED" w:rsidP="00EF34ED">
            <w:pPr>
              <w:spacing w:after="0" w:line="240" w:lineRule="auto"/>
              <w:jc w:val="right"/>
              <w:rPr>
                <w:rFonts w:ascii="Arial" w:eastAsia="Times New Roman" w:hAnsi="Arial" w:cs="Arial"/>
                <w:b/>
                <w:bCs/>
                <w:i/>
                <w:iCs/>
                <w:color w:val="FF0000"/>
                <w:lang w:eastAsia="nb-NO"/>
              </w:rPr>
            </w:pPr>
            <w:r w:rsidRPr="00EF34ED">
              <w:rPr>
                <w:rFonts w:ascii="Arial" w:eastAsia="Times New Roman" w:hAnsi="Arial" w:cs="Arial"/>
                <w:b/>
                <w:bCs/>
                <w:i/>
                <w:iCs/>
                <w:color w:val="FF0000"/>
                <w:lang w:eastAsia="nb-NO"/>
              </w:rPr>
              <w:t>-</w:t>
            </w:r>
            <w:r w:rsidR="00076273">
              <w:rPr>
                <w:rFonts w:ascii="Arial" w:eastAsia="Times New Roman" w:hAnsi="Arial" w:cs="Arial"/>
                <w:b/>
                <w:bCs/>
                <w:i/>
                <w:iCs/>
                <w:color w:val="FF0000"/>
                <w:lang w:eastAsia="nb-NO"/>
              </w:rPr>
              <w:t>4</w:t>
            </w:r>
            <w:r w:rsidRPr="00EF34ED">
              <w:rPr>
                <w:rFonts w:ascii="Arial" w:eastAsia="Times New Roman" w:hAnsi="Arial" w:cs="Arial"/>
                <w:b/>
                <w:bCs/>
                <w:i/>
                <w:iCs/>
                <w:color w:val="FF0000"/>
                <w:lang w:eastAsia="nb-NO"/>
              </w:rPr>
              <w:t>,</w:t>
            </w:r>
            <w:r w:rsidR="00076273">
              <w:rPr>
                <w:rFonts w:ascii="Arial" w:eastAsia="Times New Roman" w:hAnsi="Arial" w:cs="Arial"/>
                <w:b/>
                <w:bCs/>
                <w:i/>
                <w:iCs/>
                <w:color w:val="FF0000"/>
                <w:lang w:eastAsia="nb-NO"/>
              </w:rPr>
              <w:t>1</w:t>
            </w:r>
          </w:p>
        </w:tc>
      </w:tr>
      <w:tr w:rsidR="00EF34ED" w:rsidRPr="00EF34ED" w14:paraId="226B199D" w14:textId="77777777" w:rsidTr="00C26143">
        <w:trPr>
          <w:trHeight w:val="324"/>
        </w:trPr>
        <w:tc>
          <w:tcPr>
            <w:tcW w:w="5471" w:type="dxa"/>
            <w:tcBorders>
              <w:top w:val="nil"/>
              <w:left w:val="single" w:sz="8" w:space="0" w:color="auto"/>
              <w:bottom w:val="single" w:sz="8" w:space="0" w:color="auto"/>
              <w:right w:val="single" w:sz="8" w:space="0" w:color="auto"/>
            </w:tcBorders>
            <w:shd w:val="clear" w:color="auto" w:fill="auto"/>
            <w:noWrap/>
            <w:vAlign w:val="bottom"/>
            <w:hideMark/>
          </w:tcPr>
          <w:p w14:paraId="0E4DDD79" w14:textId="77777777" w:rsidR="00EF34ED" w:rsidRPr="00EF34ED" w:rsidRDefault="00EF34ED" w:rsidP="00EF34ED">
            <w:pPr>
              <w:spacing w:after="0" w:line="240" w:lineRule="auto"/>
              <w:rPr>
                <w:rFonts w:ascii="Arial" w:eastAsia="Times New Roman" w:hAnsi="Arial" w:cs="Arial"/>
                <w:b/>
                <w:bCs/>
                <w:color w:val="000000"/>
                <w:sz w:val="24"/>
                <w:szCs w:val="24"/>
                <w:lang w:eastAsia="nb-NO"/>
              </w:rPr>
            </w:pPr>
            <w:r w:rsidRPr="00EF34ED">
              <w:rPr>
                <w:rFonts w:ascii="Arial" w:eastAsia="Times New Roman" w:hAnsi="Arial" w:cs="Arial"/>
                <w:b/>
                <w:bCs/>
                <w:color w:val="000000"/>
                <w:sz w:val="24"/>
                <w:szCs w:val="24"/>
                <w:lang w:eastAsia="nb-NO"/>
              </w:rPr>
              <w:t xml:space="preserve">Totalt alle kategorier: </w:t>
            </w:r>
          </w:p>
        </w:tc>
        <w:tc>
          <w:tcPr>
            <w:tcW w:w="1323" w:type="dxa"/>
            <w:tcBorders>
              <w:top w:val="single" w:sz="8" w:space="0" w:color="auto"/>
              <w:left w:val="nil"/>
              <w:bottom w:val="single" w:sz="8" w:space="0" w:color="auto"/>
              <w:right w:val="single" w:sz="8" w:space="0" w:color="auto"/>
            </w:tcBorders>
            <w:shd w:val="clear" w:color="auto" w:fill="auto"/>
            <w:noWrap/>
            <w:vAlign w:val="bottom"/>
            <w:hideMark/>
          </w:tcPr>
          <w:p w14:paraId="5C363549" w14:textId="77777777" w:rsidR="00EF34ED" w:rsidRPr="00EF34ED" w:rsidRDefault="00EF34ED" w:rsidP="00EF34ED">
            <w:pPr>
              <w:spacing w:after="0" w:line="240" w:lineRule="auto"/>
              <w:jc w:val="right"/>
              <w:rPr>
                <w:rFonts w:ascii="Arial" w:eastAsia="Times New Roman" w:hAnsi="Arial" w:cs="Arial"/>
                <w:b/>
                <w:bCs/>
                <w:color w:val="000000"/>
                <w:sz w:val="24"/>
                <w:szCs w:val="24"/>
                <w:lang w:eastAsia="nb-NO"/>
              </w:rPr>
            </w:pPr>
            <w:r w:rsidRPr="00EF34ED">
              <w:rPr>
                <w:rFonts w:ascii="Arial" w:eastAsia="Times New Roman" w:hAnsi="Arial" w:cs="Arial"/>
                <w:b/>
                <w:bCs/>
                <w:color w:val="000000"/>
                <w:sz w:val="24"/>
                <w:szCs w:val="24"/>
                <w:lang w:eastAsia="nb-NO"/>
              </w:rPr>
              <w:t>275,6</w:t>
            </w:r>
          </w:p>
        </w:tc>
        <w:tc>
          <w:tcPr>
            <w:tcW w:w="1701" w:type="dxa"/>
            <w:tcBorders>
              <w:top w:val="nil"/>
              <w:left w:val="nil"/>
              <w:bottom w:val="single" w:sz="8" w:space="0" w:color="auto"/>
              <w:right w:val="single" w:sz="8" w:space="0" w:color="auto"/>
            </w:tcBorders>
            <w:shd w:val="clear" w:color="auto" w:fill="auto"/>
            <w:noWrap/>
            <w:vAlign w:val="bottom"/>
            <w:hideMark/>
          </w:tcPr>
          <w:p w14:paraId="26A7128E" w14:textId="77777777" w:rsidR="00EF34ED" w:rsidRPr="00EF34ED" w:rsidRDefault="00EF34ED" w:rsidP="00EF34ED">
            <w:pPr>
              <w:spacing w:after="0" w:line="240" w:lineRule="auto"/>
              <w:jc w:val="right"/>
              <w:rPr>
                <w:rFonts w:ascii="Arial" w:eastAsia="Times New Roman" w:hAnsi="Arial" w:cs="Arial"/>
                <w:b/>
                <w:bCs/>
                <w:color w:val="000000"/>
                <w:sz w:val="24"/>
                <w:szCs w:val="24"/>
                <w:lang w:eastAsia="nb-NO"/>
              </w:rPr>
            </w:pPr>
            <w:r w:rsidRPr="00EF34ED">
              <w:rPr>
                <w:rFonts w:ascii="Arial" w:eastAsia="Times New Roman" w:hAnsi="Arial" w:cs="Arial"/>
                <w:b/>
                <w:bCs/>
                <w:color w:val="000000"/>
                <w:sz w:val="24"/>
                <w:szCs w:val="24"/>
                <w:lang w:eastAsia="nb-NO"/>
              </w:rPr>
              <w:t>267,4</w:t>
            </w:r>
          </w:p>
        </w:tc>
        <w:tc>
          <w:tcPr>
            <w:tcW w:w="1123" w:type="dxa"/>
            <w:tcBorders>
              <w:top w:val="nil"/>
              <w:left w:val="nil"/>
              <w:bottom w:val="single" w:sz="8" w:space="0" w:color="auto"/>
              <w:right w:val="single" w:sz="8" w:space="0" w:color="auto"/>
            </w:tcBorders>
            <w:shd w:val="clear" w:color="auto" w:fill="auto"/>
            <w:noWrap/>
            <w:vAlign w:val="bottom"/>
            <w:hideMark/>
          </w:tcPr>
          <w:p w14:paraId="727F8DAD" w14:textId="77777777" w:rsidR="00EF34ED" w:rsidRPr="00EF34ED" w:rsidRDefault="00EF34ED" w:rsidP="00EF34ED">
            <w:pPr>
              <w:spacing w:after="0" w:line="240" w:lineRule="auto"/>
              <w:jc w:val="right"/>
              <w:rPr>
                <w:rFonts w:ascii="Arial" w:eastAsia="Times New Roman" w:hAnsi="Arial" w:cs="Arial"/>
                <w:b/>
                <w:bCs/>
                <w:color w:val="00B050"/>
                <w:sz w:val="24"/>
                <w:szCs w:val="24"/>
                <w:lang w:eastAsia="nb-NO"/>
              </w:rPr>
            </w:pPr>
            <w:r w:rsidRPr="00EF34ED">
              <w:rPr>
                <w:rFonts w:ascii="Arial" w:eastAsia="Times New Roman" w:hAnsi="Arial" w:cs="Arial"/>
                <w:b/>
                <w:bCs/>
                <w:color w:val="00B050"/>
                <w:sz w:val="24"/>
                <w:szCs w:val="24"/>
                <w:lang w:eastAsia="nb-NO"/>
              </w:rPr>
              <w:t>8,2</w:t>
            </w:r>
          </w:p>
        </w:tc>
      </w:tr>
    </w:tbl>
    <w:p w14:paraId="1A46E795" w14:textId="77777777" w:rsidR="004409AD" w:rsidRDefault="00716530" w:rsidP="00716530">
      <w:r>
        <w:rPr>
          <w:highlight w:val="yellow"/>
        </w:rPr>
        <w:lastRenderedPageBreak/>
        <w:fldChar w:fldCharType="begin"/>
      </w:r>
      <w:r>
        <w:rPr>
          <w:highlight w:val="yellow"/>
        </w:rPr>
        <w:instrText xml:space="preserve"> REF _Ref88686921 \h </w:instrText>
      </w:r>
      <w:r>
        <w:rPr>
          <w:highlight w:val="yellow"/>
        </w:rPr>
      </w:r>
      <w:r>
        <w:rPr>
          <w:highlight w:val="yellow"/>
        </w:rPr>
        <w:fldChar w:fldCharType="separate"/>
      </w:r>
      <w:r>
        <w:t>Tabell ,</w:t>
      </w:r>
      <w:r>
        <w:rPr>
          <w:noProof/>
        </w:rPr>
        <w:t>1</w:t>
      </w:r>
      <w:r>
        <w:rPr>
          <w:highlight w:val="yellow"/>
        </w:rPr>
        <w:fldChar w:fldCharType="end"/>
      </w:r>
      <w:r>
        <w:rPr>
          <w:highlight w:val="yellow"/>
        </w:rPr>
        <w:fldChar w:fldCharType="begin"/>
      </w:r>
      <w:r>
        <w:rPr>
          <w:highlight w:val="yellow"/>
        </w:rPr>
        <w:instrText xml:space="preserve"> REF _Ref88686923 \h </w:instrText>
      </w:r>
      <w:r>
        <w:rPr>
          <w:highlight w:val="yellow"/>
        </w:rPr>
      </w:r>
      <w:r>
        <w:rPr>
          <w:highlight w:val="yellow"/>
        </w:rPr>
        <w:fldChar w:fldCharType="separate"/>
      </w:r>
      <w:r>
        <w:t xml:space="preserve">Tabell </w:t>
      </w:r>
      <w:r>
        <w:rPr>
          <w:noProof/>
        </w:rPr>
        <w:t>2</w:t>
      </w:r>
      <w:r>
        <w:rPr>
          <w:highlight w:val="yellow"/>
        </w:rPr>
        <w:fldChar w:fldCharType="end"/>
      </w:r>
      <w:r w:rsidRPr="00716530">
        <w:t xml:space="preserve"> og </w:t>
      </w:r>
      <w:r>
        <w:rPr>
          <w:highlight w:val="yellow"/>
        </w:rPr>
        <w:fldChar w:fldCharType="begin"/>
      </w:r>
      <w:r>
        <w:rPr>
          <w:highlight w:val="yellow"/>
        </w:rPr>
        <w:instrText xml:space="preserve"> REF _Ref88686925 \h </w:instrText>
      </w:r>
      <w:r>
        <w:rPr>
          <w:highlight w:val="yellow"/>
        </w:rPr>
      </w:r>
      <w:r>
        <w:rPr>
          <w:highlight w:val="yellow"/>
        </w:rPr>
        <w:fldChar w:fldCharType="separate"/>
      </w:r>
      <w:r>
        <w:t xml:space="preserve">Tabell </w:t>
      </w:r>
      <w:r>
        <w:rPr>
          <w:noProof/>
        </w:rPr>
        <w:t>3</w:t>
      </w:r>
      <w:r>
        <w:rPr>
          <w:highlight w:val="yellow"/>
        </w:rPr>
        <w:fldChar w:fldCharType="end"/>
      </w:r>
      <w:r w:rsidRPr="00716530">
        <w:t xml:space="preserve"> viser </w:t>
      </w:r>
      <w:r>
        <w:t xml:space="preserve">at det er </w:t>
      </w:r>
      <w:r w:rsidR="004409AD">
        <w:t>relativt få og små justeringer i plankartet som er endret fra vedtatt plan til nytt forslag. De største arealmessige endringene er økningen i uteoppholdsareal og minskningen av LNFR.</w:t>
      </w:r>
    </w:p>
    <w:p w14:paraId="10E1008D" w14:textId="1DB0A836" w:rsidR="00C97B09" w:rsidRPr="00C97B09" w:rsidRDefault="004409AD" w:rsidP="00C97B09">
      <w:pPr>
        <w:pStyle w:val="Overskrift1"/>
        <w:numPr>
          <w:ilvl w:val="0"/>
          <w:numId w:val="4"/>
        </w:numPr>
        <w:ind w:left="432" w:hanging="432"/>
      </w:pPr>
      <w:r w:rsidRPr="004409AD">
        <w:t>Endring i bestemmelser</w:t>
      </w:r>
    </w:p>
    <w:p w14:paraId="10CEC0C0" w14:textId="1D31D2B9" w:rsidR="00D67513" w:rsidRDefault="00D67513" w:rsidP="00D67513">
      <w:r w:rsidRPr="005215CD">
        <w:t>Alt i forbindelse med barnehage fjernes fra bestemmelsene. Dette er vist i vedlegg 1 – revidert planbestemmelser med strek over:</w:t>
      </w:r>
    </w:p>
    <w:p w14:paraId="1B6DB20A" w14:textId="0125AF87" w:rsidR="00C97B09" w:rsidRPr="005215CD" w:rsidRDefault="00C97B09" w:rsidP="00D67513">
      <w:r>
        <w:t xml:space="preserve">Tilhørende plankart </w:t>
      </w:r>
      <w:r w:rsidR="000856E4">
        <w:t xml:space="preserve">og reguleringsbestemmelser </w:t>
      </w:r>
      <w:r>
        <w:t xml:space="preserve">er oppdatert med datoen </w:t>
      </w:r>
      <w:r w:rsidRPr="00C97B09">
        <w:rPr>
          <w:color w:val="00B050"/>
        </w:rPr>
        <w:t>30.11.2021.</w:t>
      </w:r>
    </w:p>
    <w:p w14:paraId="0D453866" w14:textId="13624469" w:rsidR="00D67513" w:rsidRPr="005215CD" w:rsidRDefault="00D67513" w:rsidP="00D67513">
      <w:r w:rsidRPr="005215CD">
        <w:t xml:space="preserve">Her fra arealformål på side 3. </w:t>
      </w:r>
    </w:p>
    <w:p w14:paraId="74A0341B" w14:textId="33BE1C1C" w:rsidR="00D67513" w:rsidRPr="005215CD" w:rsidRDefault="00D67513" w:rsidP="00D67513">
      <w:pPr>
        <w:rPr>
          <w:strike/>
        </w:rPr>
      </w:pPr>
      <w:r w:rsidRPr="005215CD">
        <w:t xml:space="preserve"> </w:t>
      </w:r>
      <w:r w:rsidRPr="005215CD">
        <w:rPr>
          <w:strike/>
        </w:rPr>
        <w:t>-</w:t>
      </w:r>
      <w:r w:rsidRPr="005215CD">
        <w:rPr>
          <w:strike/>
        </w:rPr>
        <w:tab/>
        <w:t>Tjenesteyting – barnehage</w:t>
      </w:r>
      <w:r w:rsidRPr="005215CD">
        <w:rPr>
          <w:strike/>
        </w:rPr>
        <w:tab/>
      </w:r>
      <w:r w:rsidRPr="005215CD">
        <w:rPr>
          <w:strike/>
        </w:rPr>
        <w:tab/>
      </w:r>
      <w:r w:rsidRPr="005215CD">
        <w:rPr>
          <w:strike/>
        </w:rPr>
        <w:tab/>
      </w:r>
      <w:r w:rsidRPr="005215CD">
        <w:rPr>
          <w:strike/>
        </w:rPr>
        <w:tab/>
      </w:r>
      <w:r w:rsidRPr="005215CD">
        <w:rPr>
          <w:strike/>
        </w:rPr>
        <w:tab/>
        <w:t>(Kode 1161)</w:t>
      </w:r>
    </w:p>
    <w:p w14:paraId="1B9D573F" w14:textId="53CD9033" w:rsidR="00D67513" w:rsidRPr="005215CD" w:rsidRDefault="00D67513" w:rsidP="00D67513">
      <w:r w:rsidRPr="005215CD">
        <w:t>I forbindelse med nytt formål under grønnst</w:t>
      </w:r>
      <w:r w:rsidR="00D10195">
        <w:t>r</w:t>
      </w:r>
      <w:r w:rsidRPr="005215CD">
        <w:t xml:space="preserve">uktur legges dette til under arealformål på side 3. All tekst som legges til er </w:t>
      </w:r>
      <w:r w:rsidR="002F7FD7">
        <w:t xml:space="preserve">markert </w:t>
      </w:r>
      <w:r w:rsidRPr="005215CD">
        <w:t xml:space="preserve">med grønn skrift. </w:t>
      </w:r>
    </w:p>
    <w:p w14:paraId="4978CFF0" w14:textId="5D766838" w:rsidR="00D67513" w:rsidRPr="005215CD" w:rsidRDefault="00D67513" w:rsidP="00D67513">
      <w:r w:rsidRPr="005215CD">
        <w:t>Her fra arealformål på side 3.</w:t>
      </w:r>
    </w:p>
    <w:p w14:paraId="5E7C183D" w14:textId="129D8DDE" w:rsidR="00D67513" w:rsidRDefault="00D67513" w:rsidP="00D67513">
      <w:pPr>
        <w:rPr>
          <w:color w:val="00B050"/>
        </w:rPr>
      </w:pPr>
      <w:r w:rsidRPr="005215CD">
        <w:rPr>
          <w:color w:val="00B050"/>
        </w:rPr>
        <w:t>-</w:t>
      </w:r>
      <w:r w:rsidRPr="005215CD">
        <w:rPr>
          <w:color w:val="00B050"/>
        </w:rPr>
        <w:tab/>
        <w:t>Blå/grønnstruktur</w:t>
      </w:r>
      <w:r w:rsidRPr="005215CD">
        <w:rPr>
          <w:color w:val="00B050"/>
        </w:rPr>
        <w:tab/>
        <w:t xml:space="preserve"> </w:t>
      </w:r>
      <w:r w:rsidRPr="005215CD">
        <w:rPr>
          <w:color w:val="00B050"/>
        </w:rPr>
        <w:tab/>
      </w:r>
      <w:r w:rsidRPr="005215CD">
        <w:rPr>
          <w:color w:val="00B050"/>
        </w:rPr>
        <w:tab/>
      </w:r>
      <w:r w:rsidRPr="005215CD">
        <w:rPr>
          <w:color w:val="00B050"/>
        </w:rPr>
        <w:tab/>
      </w:r>
      <w:r w:rsidRPr="005215CD">
        <w:rPr>
          <w:color w:val="00B050"/>
        </w:rPr>
        <w:tab/>
      </w:r>
      <w:r w:rsidRPr="005215CD">
        <w:rPr>
          <w:color w:val="00B050"/>
        </w:rPr>
        <w:tab/>
        <w:t>(Kode 3002)</w:t>
      </w:r>
    </w:p>
    <w:p w14:paraId="41582942" w14:textId="39BF0693" w:rsidR="00740B02" w:rsidRPr="00537AA5" w:rsidRDefault="00740B02" w:rsidP="00D67513">
      <w:r w:rsidRPr="00537AA5">
        <w:t xml:space="preserve">I tillegg til </w:t>
      </w:r>
      <w:r w:rsidR="00462541" w:rsidRPr="00537AA5">
        <w:t>at følgende formål er fjernet:</w:t>
      </w:r>
    </w:p>
    <w:p w14:paraId="7133EA71" w14:textId="77777777" w:rsidR="00537AA5" w:rsidRPr="00E92F25" w:rsidRDefault="00537AA5" w:rsidP="00537AA5">
      <w:pPr>
        <w:rPr>
          <w:strike/>
        </w:rPr>
      </w:pPr>
      <w:r w:rsidRPr="00E92F25">
        <w:rPr>
          <w:strike/>
        </w:rPr>
        <w:t xml:space="preserve">- </w:t>
      </w:r>
      <w:r w:rsidRPr="00E92F25">
        <w:rPr>
          <w:strike/>
        </w:rPr>
        <w:tab/>
        <w:t xml:space="preserve">Angitt formål i sjø og vassdrag med eller uten tilhørende </w:t>
      </w:r>
      <w:r w:rsidRPr="00E92F25">
        <w:rPr>
          <w:strike/>
        </w:rPr>
        <w:br/>
        <w:t xml:space="preserve">strandsone kombinert med andre hovedformål </w:t>
      </w:r>
      <w:r w:rsidRPr="00E92F25">
        <w:rPr>
          <w:strike/>
        </w:rPr>
        <w:tab/>
      </w:r>
      <w:r w:rsidRPr="00E92F25">
        <w:rPr>
          <w:strike/>
        </w:rPr>
        <w:tab/>
      </w:r>
      <w:r w:rsidRPr="00E92F25">
        <w:rPr>
          <w:strike/>
        </w:rPr>
        <w:tab/>
        <w:t>(Kode 6900)</w:t>
      </w:r>
    </w:p>
    <w:p w14:paraId="706C1575" w14:textId="77777777" w:rsidR="00462541" w:rsidRDefault="00462541" w:rsidP="00D67513">
      <w:pPr>
        <w:rPr>
          <w:color w:val="00B050"/>
        </w:rPr>
      </w:pPr>
    </w:p>
    <w:p w14:paraId="080802D4" w14:textId="4015510A" w:rsidR="00613CAB" w:rsidRPr="00613CAB" w:rsidRDefault="00613CAB" w:rsidP="00D67513">
      <w:r w:rsidRPr="00613CAB">
        <w:t>Under hensynsoner (på side 4) er følgende fjernet</w:t>
      </w:r>
    </w:p>
    <w:p w14:paraId="7944330E" w14:textId="38BE3E7A" w:rsidR="00C55E93" w:rsidRPr="00613CAB" w:rsidRDefault="00613CAB" w:rsidP="00D67513">
      <w:r>
        <w:t>-</w:t>
      </w:r>
      <w:r>
        <w:tab/>
      </w:r>
      <w:r w:rsidRPr="000414E8">
        <w:rPr>
          <w:strike/>
        </w:rPr>
        <w:t>Faresone høyspenningsanlegg (</w:t>
      </w:r>
      <w:proofErr w:type="spellStart"/>
      <w:r w:rsidRPr="000414E8">
        <w:rPr>
          <w:strike/>
        </w:rPr>
        <w:t>inkl</w:t>
      </w:r>
      <w:proofErr w:type="spellEnd"/>
      <w:r w:rsidRPr="000414E8">
        <w:rPr>
          <w:strike/>
        </w:rPr>
        <w:t xml:space="preserve"> høyspentkabler)</w:t>
      </w:r>
      <w:r w:rsidRPr="000414E8">
        <w:rPr>
          <w:strike/>
        </w:rPr>
        <w:tab/>
      </w:r>
      <w:r w:rsidRPr="000414E8">
        <w:rPr>
          <w:strike/>
        </w:rPr>
        <w:tab/>
        <w:t>(Kode H370)</w:t>
      </w:r>
    </w:p>
    <w:p w14:paraId="20FEEE08" w14:textId="19B150D7" w:rsidR="005215CD" w:rsidRDefault="005215CD" w:rsidP="00D67513">
      <w:r>
        <w:t xml:space="preserve">Under fellesbestemmelser, punkt 1.1. </w:t>
      </w:r>
    </w:p>
    <w:p w14:paraId="4276F5D0" w14:textId="1AEE4157" w:rsidR="005215CD" w:rsidRDefault="005215CD" w:rsidP="00D67513">
      <w:r>
        <w:t xml:space="preserve">Er følgende fjernet: </w:t>
      </w:r>
    </w:p>
    <w:p w14:paraId="4F2C8D4F" w14:textId="77777777" w:rsidR="005215CD" w:rsidRPr="00FF4197" w:rsidRDefault="005215CD" w:rsidP="00A3211F">
      <w:pPr>
        <w:pStyle w:val="Listeavsnitt"/>
        <w:numPr>
          <w:ilvl w:val="0"/>
          <w:numId w:val="8"/>
        </w:numPr>
      </w:pPr>
      <w:r w:rsidRPr="00FF4197">
        <w:t xml:space="preserve">Flom- og dreneringsvurderinger for Trodalsbekken, Steinar </w:t>
      </w:r>
      <w:proofErr w:type="spellStart"/>
      <w:r w:rsidRPr="00FF4197">
        <w:t>Myrabø</w:t>
      </w:r>
      <w:proofErr w:type="spellEnd"/>
      <w:r w:rsidRPr="00FF4197">
        <w:t>. Datert 31.10.2019</w:t>
      </w:r>
      <w:r w:rsidRPr="00FF4197">
        <w:br/>
      </w:r>
      <w:r w:rsidRPr="008C375A">
        <w:rPr>
          <w:strike/>
        </w:rPr>
        <w:t>Notatet beskriver nedbørsområdet til Trodalsbekken og flere tiltak som må gjennomføres oppstrøms planområdet.</w:t>
      </w:r>
      <w:r w:rsidRPr="00FF4197">
        <w:t xml:space="preserve"> </w:t>
      </w:r>
    </w:p>
    <w:p w14:paraId="414D57C2" w14:textId="7A32965D" w:rsidR="005215CD" w:rsidRDefault="005215CD" w:rsidP="00D67513">
      <w:r>
        <w:t xml:space="preserve">Dette fordi dette notatet er ikke det nyeste lengre og at det ikke nødvendigvis er disse tiltakene som skal gjennomføres lengre. </w:t>
      </w:r>
    </w:p>
    <w:p w14:paraId="01BF7A0E" w14:textId="09DBF415" w:rsidR="005215CD" w:rsidRDefault="005215CD" w:rsidP="00D67513">
      <w:pPr>
        <w:rPr>
          <w:color w:val="00B050"/>
        </w:rPr>
      </w:pPr>
      <w:r>
        <w:t xml:space="preserve">Planbeskrivelsen er oppdatert med dato for </w:t>
      </w:r>
      <w:r w:rsidRPr="005215CD">
        <w:rPr>
          <w:color w:val="00B050"/>
        </w:rPr>
        <w:t>11.07.2019</w:t>
      </w:r>
    </w:p>
    <w:p w14:paraId="562F7084" w14:textId="6B4ADDBB" w:rsidR="005215CD" w:rsidRDefault="005215CD" w:rsidP="00D67513">
      <w:r>
        <w:t>Disse rapportene/notatene er lagt til under punkt 1.1:</w:t>
      </w:r>
    </w:p>
    <w:p w14:paraId="7418D71E" w14:textId="77777777" w:rsidR="005215CD" w:rsidRPr="008C375A" w:rsidRDefault="005215CD" w:rsidP="00A3211F">
      <w:pPr>
        <w:pStyle w:val="Listeavsnitt"/>
        <w:numPr>
          <w:ilvl w:val="0"/>
          <w:numId w:val="8"/>
        </w:numPr>
        <w:rPr>
          <w:color w:val="00B050"/>
        </w:rPr>
      </w:pPr>
      <w:r w:rsidRPr="008C375A">
        <w:rPr>
          <w:color w:val="00B050"/>
        </w:rPr>
        <w:t>Uavhengige vurderinger relatert til flom og overvann for Trodal Boligfelt. Skred AS. Versjon 3. 19.10.2020.</w:t>
      </w:r>
    </w:p>
    <w:p w14:paraId="780186D7" w14:textId="77777777" w:rsidR="005215CD" w:rsidRPr="008C375A" w:rsidRDefault="005215CD" w:rsidP="00A3211F">
      <w:pPr>
        <w:pStyle w:val="Listeavsnitt"/>
        <w:numPr>
          <w:ilvl w:val="0"/>
          <w:numId w:val="8"/>
        </w:numPr>
        <w:rPr>
          <w:color w:val="00B050"/>
        </w:rPr>
      </w:pPr>
      <w:r w:rsidRPr="008C375A">
        <w:rPr>
          <w:color w:val="00B050"/>
        </w:rPr>
        <w:t>Forprosjekt bekkeåpning Trodalsbekken. Skred AS. 25.01.2021.</w:t>
      </w:r>
    </w:p>
    <w:p w14:paraId="6D9EEA80" w14:textId="77777777" w:rsidR="005215CD" w:rsidRPr="008C375A" w:rsidRDefault="005215CD" w:rsidP="00A3211F">
      <w:pPr>
        <w:pStyle w:val="Listeavsnitt"/>
        <w:numPr>
          <w:ilvl w:val="0"/>
          <w:numId w:val="8"/>
        </w:numPr>
        <w:rPr>
          <w:color w:val="00B050"/>
        </w:rPr>
      </w:pPr>
      <w:r w:rsidRPr="008C375A">
        <w:rPr>
          <w:color w:val="00B050"/>
        </w:rPr>
        <w:t xml:space="preserve">Vurdering av flomforhold i Søre Brynsåa. Norconsult v/ Katherine </w:t>
      </w:r>
      <w:proofErr w:type="spellStart"/>
      <w:r w:rsidRPr="008C375A">
        <w:rPr>
          <w:color w:val="00B050"/>
        </w:rPr>
        <w:t>Aurand</w:t>
      </w:r>
      <w:proofErr w:type="spellEnd"/>
      <w:r w:rsidRPr="008C375A">
        <w:rPr>
          <w:color w:val="00B050"/>
        </w:rPr>
        <w:t>. 29.11.2021.</w:t>
      </w:r>
    </w:p>
    <w:p w14:paraId="04972F35" w14:textId="77777777" w:rsidR="005215CD" w:rsidRPr="008C375A" w:rsidRDefault="005215CD" w:rsidP="00A3211F">
      <w:pPr>
        <w:pStyle w:val="Listeavsnitt"/>
        <w:numPr>
          <w:ilvl w:val="0"/>
          <w:numId w:val="8"/>
        </w:numPr>
        <w:rPr>
          <w:color w:val="00B050"/>
        </w:rPr>
      </w:pPr>
      <w:r w:rsidRPr="008C375A">
        <w:rPr>
          <w:color w:val="00B050"/>
        </w:rPr>
        <w:t xml:space="preserve">Åpning av Trodalsbekken og tiltak i forbindelse med dette. Norconsult v/ Katherine </w:t>
      </w:r>
      <w:proofErr w:type="spellStart"/>
      <w:r w:rsidRPr="008C375A">
        <w:rPr>
          <w:color w:val="00B050"/>
        </w:rPr>
        <w:t>Aurand</w:t>
      </w:r>
      <w:proofErr w:type="spellEnd"/>
      <w:r w:rsidRPr="008C375A">
        <w:rPr>
          <w:color w:val="00B050"/>
        </w:rPr>
        <w:t>. 29.11.2021.</w:t>
      </w:r>
    </w:p>
    <w:p w14:paraId="259D4CE3" w14:textId="404E67DD" w:rsidR="005E57DC" w:rsidRDefault="005E57DC" w:rsidP="00D67513">
      <w:r w:rsidRPr="005215CD">
        <w:t xml:space="preserve">Under punkt 1.6 – Grønnstruktur er </w:t>
      </w:r>
      <w:r w:rsidRPr="005215CD">
        <w:rPr>
          <w:color w:val="00B050"/>
        </w:rPr>
        <w:t xml:space="preserve">blå-grønnstruktur </w:t>
      </w:r>
      <w:r w:rsidRPr="005215CD">
        <w:t xml:space="preserve">lagt til i første setning. </w:t>
      </w:r>
    </w:p>
    <w:p w14:paraId="1AF359FC" w14:textId="6DBA913A" w:rsidR="005215CD" w:rsidRDefault="005215CD" w:rsidP="00D67513">
      <w:r>
        <w:lastRenderedPageBreak/>
        <w:t xml:space="preserve">Punkt 1.14 er lagt til som oppfølging til innspill fra fylkeskommunen. </w:t>
      </w:r>
    </w:p>
    <w:p w14:paraId="173B622A" w14:textId="3F5AD808" w:rsidR="005215CD" w:rsidRDefault="005215CD" w:rsidP="005215CD">
      <w:pPr>
        <w:rPr>
          <w:color w:val="00B050"/>
        </w:rPr>
      </w:pPr>
      <w:r>
        <w:rPr>
          <w:color w:val="00B050"/>
        </w:rPr>
        <w:t>1.14 KRAV TIL DOKUMENTASJON IFM RIVING AV STEIN</w:t>
      </w:r>
      <w:r w:rsidR="00D852D8">
        <w:rPr>
          <w:color w:val="00B050"/>
        </w:rPr>
        <w:t>HVELVS</w:t>
      </w:r>
      <w:r>
        <w:rPr>
          <w:color w:val="00B050"/>
        </w:rPr>
        <w:t>BRU</w:t>
      </w:r>
    </w:p>
    <w:p w14:paraId="1A3C6BD0" w14:textId="53A77309" w:rsidR="005215CD" w:rsidRDefault="005215CD" w:rsidP="005215CD">
      <w:pPr>
        <w:rPr>
          <w:color w:val="00B050"/>
        </w:rPr>
      </w:pPr>
      <w:r w:rsidRPr="00656BC6">
        <w:rPr>
          <w:color w:val="00B050"/>
        </w:rPr>
        <w:t xml:space="preserve">Før riving av </w:t>
      </w:r>
      <w:proofErr w:type="spellStart"/>
      <w:r w:rsidRPr="00656BC6">
        <w:rPr>
          <w:color w:val="00B050"/>
        </w:rPr>
        <w:t>stein</w:t>
      </w:r>
      <w:r w:rsidR="00D852D8">
        <w:rPr>
          <w:color w:val="00B050"/>
        </w:rPr>
        <w:t>hvelvs</w:t>
      </w:r>
      <w:r w:rsidRPr="00656BC6">
        <w:rPr>
          <w:color w:val="00B050"/>
        </w:rPr>
        <w:t>bru</w:t>
      </w:r>
      <w:r w:rsidR="00D852D8">
        <w:rPr>
          <w:color w:val="00B050"/>
        </w:rPr>
        <w:t>a</w:t>
      </w:r>
      <w:proofErr w:type="spellEnd"/>
      <w:r w:rsidRPr="00656BC6">
        <w:rPr>
          <w:color w:val="00B050"/>
        </w:rPr>
        <w:t xml:space="preserve"> må det i samarbeid med Innlandet fylkeskommune konkret avklares hva slags grundig dokumentasjonskrav som kreves, både før og under arbeidet med at den tas ned. </w:t>
      </w:r>
    </w:p>
    <w:p w14:paraId="4368455A" w14:textId="7691378E" w:rsidR="003E4FA3" w:rsidRDefault="003E4FA3" w:rsidP="003E4FA3">
      <w:r w:rsidRPr="005215CD">
        <w:t xml:space="preserve">Punkt 2.2 Tjenesteyting – barnehage BHH (1161) med underpunkter 2.2.1 til 2.2.6. fjernes. </w:t>
      </w:r>
    </w:p>
    <w:p w14:paraId="3C0D40FE" w14:textId="6349E6F9" w:rsidR="00CA1C47" w:rsidRDefault="00CA1C47" w:rsidP="003E4FA3">
      <w:r>
        <w:t xml:space="preserve">Som følge av </w:t>
      </w:r>
      <w:proofErr w:type="spellStart"/>
      <w:r>
        <w:t>vegendringene</w:t>
      </w:r>
      <w:proofErr w:type="spellEnd"/>
      <w:r>
        <w:t xml:space="preserve"> samt gang- og sykkelveg </w:t>
      </w:r>
      <w:r w:rsidR="00A4439B">
        <w:t>endres følgende:</w:t>
      </w:r>
    </w:p>
    <w:p w14:paraId="252EDA64" w14:textId="52436067" w:rsidR="009963EC" w:rsidRDefault="009963EC" w:rsidP="003E4FA3">
      <w:r>
        <w:t>Punkt 3.1.2, her er det nå kun SKV7.</w:t>
      </w:r>
    </w:p>
    <w:p w14:paraId="1B9E6265" w14:textId="70897BAF" w:rsidR="00A4439B" w:rsidRPr="00F345CB" w:rsidRDefault="00A4439B" w:rsidP="00A4439B">
      <w:pPr>
        <w:pStyle w:val="Overskrift3"/>
      </w:pPr>
      <w:r w:rsidRPr="00F345CB">
        <w:t xml:space="preserve">Adkomstveger kjøreveg </w:t>
      </w:r>
      <w:r w:rsidRPr="00B2376B">
        <w:rPr>
          <w:strike/>
        </w:rPr>
        <w:t>SKV5-</w:t>
      </w:r>
      <w:r w:rsidRPr="00F345CB">
        <w:t>SKV7</w:t>
      </w:r>
    </w:p>
    <w:p w14:paraId="2CFB33CF" w14:textId="5698B605" w:rsidR="009B25A5" w:rsidRDefault="00A4439B" w:rsidP="003E4FA3">
      <w:r w:rsidRPr="00F345CB">
        <w:t>Adkomstveger (SKV5-SKV7) skal opparbeides med 5 m kjørebredde+ skulder.</w:t>
      </w:r>
    </w:p>
    <w:p w14:paraId="3B8BCD76" w14:textId="77777777" w:rsidR="009B25A5" w:rsidRPr="005215CD" w:rsidRDefault="009B25A5" w:rsidP="003E4FA3"/>
    <w:p w14:paraId="29625A01" w14:textId="031C8304" w:rsidR="005215CD" w:rsidRDefault="003E4FA3" w:rsidP="00D67513">
      <w:r>
        <w:t>Punkt 4.2 Blå-grønnstruktur er lagt til med følgende tekst:</w:t>
      </w:r>
    </w:p>
    <w:p w14:paraId="23C5CEDF" w14:textId="0A30AAF9" w:rsidR="003E4FA3" w:rsidRPr="003E4FA3" w:rsidRDefault="003E4FA3" w:rsidP="00A3211F">
      <w:pPr>
        <w:pStyle w:val="Overskrift3"/>
        <w:numPr>
          <w:ilvl w:val="1"/>
          <w:numId w:val="9"/>
        </w:numPr>
        <w:rPr>
          <w:rFonts w:asciiTheme="minorHAnsi" w:hAnsiTheme="minorHAnsi" w:cstheme="minorHAnsi"/>
          <w:color w:val="00B050"/>
          <w:sz w:val="20"/>
          <w:szCs w:val="20"/>
        </w:rPr>
      </w:pPr>
      <w:r w:rsidRPr="003E4FA3">
        <w:rPr>
          <w:rFonts w:asciiTheme="minorHAnsi" w:hAnsiTheme="minorHAnsi" w:cstheme="minorHAnsi"/>
          <w:color w:val="00B050"/>
          <w:sz w:val="20"/>
          <w:szCs w:val="20"/>
        </w:rPr>
        <w:t>Blå-grønnstruktur GBG (3002)</w:t>
      </w:r>
    </w:p>
    <w:p w14:paraId="769DF622" w14:textId="6C9A5B59" w:rsidR="003E4FA3" w:rsidRDefault="003E4FA3" w:rsidP="003E4FA3">
      <w:pPr>
        <w:pStyle w:val="Brdtekst"/>
        <w:tabs>
          <w:tab w:val="left" w:pos="955"/>
        </w:tabs>
        <w:spacing w:line="254" w:lineRule="exact"/>
        <w:ind w:left="0" w:right="534"/>
        <w:rPr>
          <w:rFonts w:asciiTheme="minorHAnsi" w:hAnsiTheme="minorHAnsi" w:cstheme="minorHAnsi"/>
          <w:color w:val="00B050"/>
          <w:sz w:val="20"/>
          <w:szCs w:val="20"/>
          <w:lang w:val="nb-NO"/>
        </w:rPr>
      </w:pPr>
      <w:r w:rsidRPr="003E4FA3">
        <w:rPr>
          <w:rFonts w:asciiTheme="minorHAnsi" w:hAnsiTheme="minorHAnsi" w:cstheme="minorHAnsi"/>
          <w:color w:val="00B050"/>
          <w:sz w:val="20"/>
          <w:szCs w:val="20"/>
          <w:lang w:val="nb-NO"/>
        </w:rPr>
        <w:t xml:space="preserve">Området skal benyttes til overvannshåndtering og grønnstruktur. Det skal anlegges åpent </w:t>
      </w:r>
      <w:proofErr w:type="spellStart"/>
      <w:r w:rsidRPr="003E4FA3">
        <w:rPr>
          <w:rFonts w:asciiTheme="minorHAnsi" w:hAnsiTheme="minorHAnsi" w:cstheme="minorHAnsi"/>
          <w:color w:val="00B050"/>
          <w:sz w:val="20"/>
          <w:szCs w:val="20"/>
          <w:lang w:val="nb-NO"/>
        </w:rPr>
        <w:t>masseavlaringsbassen</w:t>
      </w:r>
      <w:proofErr w:type="spellEnd"/>
      <w:r w:rsidRPr="003E4FA3">
        <w:rPr>
          <w:rFonts w:asciiTheme="minorHAnsi" w:hAnsiTheme="minorHAnsi" w:cstheme="minorHAnsi"/>
          <w:color w:val="00B050"/>
          <w:sz w:val="20"/>
          <w:szCs w:val="20"/>
          <w:lang w:val="nb-NO"/>
        </w:rPr>
        <w:t xml:space="preserve"> med åpen steinterskel og fordrøyningsanlegg for overvann innenfor området og det tillates etablert vannspeil. Vannspeilet skal være estetisk tiltalende. Det er tillatt å etablere kulvert, åpning av bekk og senkning av terreng. I tillegg til nødvendige tiltak for å sikre </w:t>
      </w:r>
      <w:proofErr w:type="spellStart"/>
      <w:r w:rsidRPr="003E4FA3">
        <w:rPr>
          <w:rFonts w:asciiTheme="minorHAnsi" w:hAnsiTheme="minorHAnsi" w:cstheme="minorHAnsi"/>
          <w:color w:val="00B050"/>
          <w:sz w:val="20"/>
          <w:szCs w:val="20"/>
          <w:lang w:val="nb-NO"/>
        </w:rPr>
        <w:t>erosjonsikring</w:t>
      </w:r>
      <w:proofErr w:type="spellEnd"/>
      <w:r w:rsidRPr="003E4FA3">
        <w:rPr>
          <w:rFonts w:asciiTheme="minorHAnsi" w:hAnsiTheme="minorHAnsi" w:cstheme="minorHAnsi"/>
          <w:color w:val="00B050"/>
          <w:sz w:val="20"/>
          <w:szCs w:val="20"/>
          <w:lang w:val="nb-NO"/>
        </w:rPr>
        <w:t xml:space="preserve"> og etablering av et naturlig bekkemiljø. Inngjerding av området er tillatt. Det skal vurderes hvilke planter som etablerer seg naturlig. </w:t>
      </w:r>
    </w:p>
    <w:p w14:paraId="77DAE666" w14:textId="12945AA6" w:rsidR="003E4FA3" w:rsidRDefault="003E4FA3" w:rsidP="00D67513"/>
    <w:p w14:paraId="60665477" w14:textId="6CE463BD" w:rsidR="001A0671" w:rsidRPr="00740B02" w:rsidRDefault="001A0671" w:rsidP="00D67513">
      <w:r w:rsidRPr="00740B02">
        <w:t xml:space="preserve">Punkt </w:t>
      </w:r>
      <w:r w:rsidR="00715B47" w:rsidRPr="00740B02">
        <w:t xml:space="preserve">6.2 utgår i sin </w:t>
      </w:r>
      <w:r w:rsidR="00740B02">
        <w:t xml:space="preserve">helhet, da beliggenhetene og tiltakene ikke stemmer med ny situasjon. </w:t>
      </w:r>
      <w:r w:rsidR="00715B47" w:rsidRPr="00740B02">
        <w:t xml:space="preserve"> </w:t>
      </w:r>
    </w:p>
    <w:p w14:paraId="022AFADF" w14:textId="77777777" w:rsidR="00FD1D52" w:rsidRPr="00740B02" w:rsidRDefault="00FD1D52" w:rsidP="00FD1D52">
      <w:pPr>
        <w:pStyle w:val="Overskrift2"/>
        <w:rPr>
          <w:strike/>
        </w:rPr>
      </w:pPr>
      <w:r w:rsidRPr="00740B02">
        <w:rPr>
          <w:strike/>
        </w:rPr>
        <w:t>Angitt formål i sjø og vassdrag med eller uten tilhørende strandsone kombinert med andre angitte hovedformål</w:t>
      </w:r>
    </w:p>
    <w:p w14:paraId="45E6F163" w14:textId="10D33B7B" w:rsidR="00FD1D52" w:rsidRPr="00740B02" w:rsidRDefault="00FD1D52" w:rsidP="00FD1D52">
      <w:pPr>
        <w:rPr>
          <w:strike/>
        </w:rPr>
      </w:pPr>
      <w:r w:rsidRPr="00740B02">
        <w:rPr>
          <w:strike/>
        </w:rPr>
        <w:t xml:space="preserve">Innenfor arealformålet skal det etableres sikring, energidreper og sedimentasjonsbasseng slik det er beskrevet i flomvurderinger og sikringstiltak for hhv Trodalen og Søre Brynsåa. Førende notat er listet opp i punkt 1.1. Tiltakene skal </w:t>
      </w:r>
      <w:proofErr w:type="spellStart"/>
      <w:r w:rsidRPr="00740B02">
        <w:rPr>
          <w:strike/>
        </w:rPr>
        <w:t>detaljprosjekteres</w:t>
      </w:r>
      <w:proofErr w:type="spellEnd"/>
      <w:r w:rsidRPr="00740B02">
        <w:rPr>
          <w:strike/>
        </w:rPr>
        <w:t xml:space="preserve"> før igangsettelse og være godkjent av NVE. </w:t>
      </w:r>
    </w:p>
    <w:p w14:paraId="47C73B88" w14:textId="77777777" w:rsidR="00FD1D52" w:rsidRPr="00740B02" w:rsidRDefault="00FD1D52" w:rsidP="00FD1D52">
      <w:pPr>
        <w:rPr>
          <w:strike/>
        </w:rPr>
      </w:pPr>
      <w:r w:rsidRPr="00740B02">
        <w:rPr>
          <w:strike/>
        </w:rPr>
        <w:t xml:space="preserve">Det er ikke tillatt med tiltak i vannstrengen uten at tillatelse er gitt av vassdragsmyndigheten. </w:t>
      </w:r>
    </w:p>
    <w:p w14:paraId="4143B5B6" w14:textId="77777777" w:rsidR="00FD1D52" w:rsidRPr="00F2600B" w:rsidRDefault="00FD1D52" w:rsidP="00FD1D52">
      <w:pPr>
        <w:rPr>
          <w:strike/>
        </w:rPr>
      </w:pPr>
      <w:r w:rsidRPr="00740B02">
        <w:rPr>
          <w:strike/>
        </w:rPr>
        <w:t>Eventuelle tiltak innenfor formålet skal skje i perioden 15. juni til 15. september for å unngå konsekvenser for fiskens gyte- og oppvekstområder. Dette gjelder også tømming av sedimentasjonsbasseng.</w:t>
      </w:r>
      <w:r w:rsidRPr="00F2600B">
        <w:rPr>
          <w:strike/>
        </w:rPr>
        <w:t xml:space="preserve"> </w:t>
      </w:r>
    </w:p>
    <w:p w14:paraId="795D6EB4" w14:textId="143FF807" w:rsidR="003E4FA3" w:rsidRDefault="003E4FA3" w:rsidP="00D67513">
      <w:r>
        <w:t xml:space="preserve">Etter ønske fra fylkeskommunen er nytt avsnitt lag til med følgende tekst: </w:t>
      </w:r>
    </w:p>
    <w:p w14:paraId="3E8E70CF" w14:textId="77777777" w:rsidR="003E4FA3" w:rsidRPr="00656BC6" w:rsidRDefault="003E4FA3" w:rsidP="003E4FA3">
      <w:pPr>
        <w:rPr>
          <w:color w:val="00B050"/>
          <w:sz w:val="24"/>
          <w:szCs w:val="24"/>
        </w:rPr>
      </w:pPr>
      <w:r w:rsidRPr="00656BC6">
        <w:rPr>
          <w:color w:val="00B050"/>
        </w:rPr>
        <w:t>Kantvegetasjon må i så stor grad som mulig beholdes intakt, og vannstrengen og os-områder må bevares intakt med tanke på best mulig gyte- og oppvekstområder for storaurestammen og andre ferskvannsorganismer i Lågen</w:t>
      </w:r>
    </w:p>
    <w:p w14:paraId="3E5D324F" w14:textId="339B6664" w:rsidR="0013688B" w:rsidRDefault="0013688B" w:rsidP="00D67513">
      <w:r>
        <w:t>Under kap 6.3.2 er følgende tekst fjernet og lagt til:</w:t>
      </w:r>
    </w:p>
    <w:p w14:paraId="6BB3D9C0" w14:textId="497A32A2" w:rsidR="0013688B" w:rsidRDefault="0013688B" w:rsidP="00D67513">
      <w:r w:rsidRPr="0013688B">
        <w:rPr>
          <w:strike/>
        </w:rPr>
        <w:t>Bekkeløpet følger forbindelsesvegen i åpen grøft.</w:t>
      </w:r>
      <w:r w:rsidRPr="0013688B">
        <w:t xml:space="preserve"> Kulvert mot Søre Brynsåa blindes, evt</w:t>
      </w:r>
      <w:r w:rsidRPr="0013688B">
        <w:rPr>
          <w:strike/>
          <w:color w:val="00B050"/>
        </w:rPr>
        <w:t>.</w:t>
      </w:r>
      <w:r w:rsidRPr="0013688B">
        <w:t xml:space="preserve"> fjernes. </w:t>
      </w:r>
      <w:r w:rsidRPr="0013688B">
        <w:rPr>
          <w:strike/>
        </w:rPr>
        <w:t>Trodalsbekken føres ut til Lågen i opprinnelig bekkeløp.</w:t>
      </w:r>
      <w:r w:rsidRPr="0013688B">
        <w:t xml:space="preserve"> Bekkeløpet skal etableres med erosjonssikring</w:t>
      </w:r>
      <w:r w:rsidRPr="0013688B">
        <w:rPr>
          <w:strike/>
        </w:rPr>
        <w:t>er</w:t>
      </w:r>
      <w:r w:rsidRPr="0013688B">
        <w:t xml:space="preserve">, </w:t>
      </w:r>
      <w:r w:rsidRPr="0013688B">
        <w:rPr>
          <w:strike/>
        </w:rPr>
        <w:t>energidrepere og utforming steinsatt grøft.</w:t>
      </w:r>
      <w:r w:rsidRPr="0013688B">
        <w:t xml:space="preserve"> Dette </w:t>
      </w:r>
      <w:r w:rsidRPr="0013688B">
        <w:rPr>
          <w:color w:val="00B050"/>
        </w:rPr>
        <w:t xml:space="preserve">vil bli </w:t>
      </w:r>
      <w:r w:rsidRPr="0013688B">
        <w:t>beskrevet i flomvurderinger og sikringstiltak for hhv</w:t>
      </w:r>
      <w:r w:rsidRPr="0013688B">
        <w:rPr>
          <w:color w:val="00B050"/>
        </w:rPr>
        <w:t>.</w:t>
      </w:r>
      <w:r w:rsidRPr="0013688B">
        <w:t xml:space="preserve"> Trodalsbekken og Søre </w:t>
      </w:r>
      <w:proofErr w:type="spellStart"/>
      <w:r w:rsidRPr="0013688B">
        <w:t>Brynsåa</w:t>
      </w:r>
      <w:r w:rsidRPr="0013688B">
        <w:rPr>
          <w:strike/>
        </w:rPr>
        <w:t>og</w:t>
      </w:r>
      <w:proofErr w:type="spellEnd"/>
      <w:r w:rsidRPr="0013688B">
        <w:rPr>
          <w:strike/>
        </w:rPr>
        <w:t xml:space="preserve"> følger planforslaget</w:t>
      </w:r>
      <w:r w:rsidRPr="0013688B">
        <w:t xml:space="preserve">. </w:t>
      </w:r>
    </w:p>
    <w:p w14:paraId="2DC116AF" w14:textId="1390246B" w:rsidR="00F42F1A" w:rsidRDefault="00F42F1A" w:rsidP="00F42F1A">
      <w:pPr>
        <w:pStyle w:val="Brdtekst"/>
        <w:tabs>
          <w:tab w:val="left" w:pos="955"/>
        </w:tabs>
        <w:spacing w:line="254" w:lineRule="exact"/>
        <w:ind w:left="0" w:right="534"/>
        <w:rPr>
          <w:rFonts w:asciiTheme="minorHAnsi" w:hAnsiTheme="minorHAnsi" w:cstheme="minorHAnsi"/>
          <w:sz w:val="20"/>
          <w:szCs w:val="20"/>
          <w:lang w:val="nb-NO"/>
        </w:rPr>
      </w:pPr>
      <w:r w:rsidRPr="00A16AF3">
        <w:rPr>
          <w:rFonts w:asciiTheme="minorHAnsi" w:hAnsiTheme="minorHAnsi" w:cstheme="minorHAnsi"/>
          <w:sz w:val="20"/>
          <w:szCs w:val="20"/>
          <w:lang w:val="nb-NO"/>
        </w:rPr>
        <w:lastRenderedPageBreak/>
        <w:t>Under kap</w:t>
      </w:r>
      <w:r>
        <w:rPr>
          <w:rFonts w:asciiTheme="minorHAnsi" w:hAnsiTheme="minorHAnsi" w:cstheme="minorHAnsi"/>
          <w:sz w:val="20"/>
          <w:szCs w:val="20"/>
          <w:lang w:val="nb-NO"/>
        </w:rPr>
        <w:t xml:space="preserve"> 6.3.4 er følgende tekst fjernet:</w:t>
      </w:r>
    </w:p>
    <w:p w14:paraId="63900B1E" w14:textId="77777777" w:rsidR="00F42F1A" w:rsidRPr="0085179E" w:rsidRDefault="00F42F1A" w:rsidP="00F42F1A">
      <w:pPr>
        <w:pStyle w:val="Overskrift3"/>
        <w:rPr>
          <w:strike/>
        </w:rPr>
      </w:pPr>
      <w:r w:rsidRPr="0085179E">
        <w:rPr>
          <w:strike/>
        </w:rPr>
        <w:t>Faresone høyspent H370 (370)</w:t>
      </w:r>
    </w:p>
    <w:p w14:paraId="28076C0B" w14:textId="77777777" w:rsidR="00F42F1A" w:rsidRPr="0085179E" w:rsidRDefault="00F42F1A" w:rsidP="00F42F1A">
      <w:pPr>
        <w:rPr>
          <w:strike/>
        </w:rPr>
      </w:pPr>
      <w:r w:rsidRPr="0085179E">
        <w:rPr>
          <w:strike/>
        </w:rPr>
        <w:t xml:space="preserve">I </w:t>
      </w:r>
      <w:proofErr w:type="spellStart"/>
      <w:r w:rsidRPr="0085179E">
        <w:rPr>
          <w:strike/>
        </w:rPr>
        <w:t>hensynssonen</w:t>
      </w:r>
      <w:proofErr w:type="spellEnd"/>
      <w:r w:rsidRPr="0085179E">
        <w:rPr>
          <w:strike/>
        </w:rPr>
        <w:t xml:space="preserve"> som viser faresone for høyspentanlegg skal det ikke etableres eller legges til rette for utbygging eller aktiviteter uten at høyspentledning legges i jord/graves ned og sikres forskriftsmessig.</w:t>
      </w:r>
    </w:p>
    <w:p w14:paraId="3FC8BC49" w14:textId="77777777" w:rsidR="00F42F1A" w:rsidRPr="003E4FA3" w:rsidRDefault="00F42F1A" w:rsidP="00F42F1A">
      <w:pPr>
        <w:pStyle w:val="Brdtekst"/>
        <w:tabs>
          <w:tab w:val="left" w:pos="955"/>
        </w:tabs>
        <w:spacing w:line="254" w:lineRule="exact"/>
        <w:ind w:left="0" w:right="534"/>
        <w:rPr>
          <w:rFonts w:asciiTheme="minorHAnsi" w:hAnsiTheme="minorHAnsi" w:cstheme="minorHAnsi"/>
          <w:color w:val="00B050"/>
          <w:sz w:val="20"/>
          <w:szCs w:val="20"/>
          <w:lang w:val="nb-NO"/>
        </w:rPr>
      </w:pPr>
    </w:p>
    <w:p w14:paraId="6FF53A0E" w14:textId="77777777" w:rsidR="00F42F1A" w:rsidRDefault="00F42F1A" w:rsidP="00D67513"/>
    <w:p w14:paraId="79FBA399" w14:textId="308A9841" w:rsidR="005E57DC" w:rsidRDefault="005E57DC" w:rsidP="00AD793D">
      <w:pPr>
        <w:pStyle w:val="Brdtekst"/>
        <w:tabs>
          <w:tab w:val="left" w:pos="955"/>
        </w:tabs>
        <w:spacing w:line="254" w:lineRule="exact"/>
        <w:ind w:left="0" w:right="534"/>
        <w:rPr>
          <w:rFonts w:asciiTheme="minorHAnsi" w:hAnsiTheme="minorHAnsi" w:cstheme="minorHAnsi"/>
          <w:sz w:val="20"/>
          <w:szCs w:val="20"/>
          <w:lang w:val="nb-NO"/>
        </w:rPr>
      </w:pPr>
      <w:bookmarkStart w:id="11" w:name="_Hlk88719223"/>
      <w:r w:rsidRPr="0013688B">
        <w:rPr>
          <w:rFonts w:asciiTheme="minorHAnsi" w:hAnsiTheme="minorHAnsi" w:cstheme="minorHAnsi"/>
          <w:sz w:val="20"/>
          <w:szCs w:val="20"/>
          <w:lang w:val="nb-NO"/>
        </w:rPr>
        <w:t xml:space="preserve">I </w:t>
      </w:r>
      <w:r w:rsidR="0013688B">
        <w:rPr>
          <w:rFonts w:asciiTheme="minorHAnsi" w:hAnsiTheme="minorHAnsi" w:cstheme="minorHAnsi"/>
          <w:sz w:val="20"/>
          <w:szCs w:val="20"/>
          <w:lang w:val="nb-NO"/>
        </w:rPr>
        <w:t>kap.</w:t>
      </w:r>
      <w:r w:rsidRPr="0013688B">
        <w:rPr>
          <w:rFonts w:asciiTheme="minorHAnsi" w:hAnsiTheme="minorHAnsi" w:cstheme="minorHAnsi"/>
          <w:sz w:val="20"/>
          <w:szCs w:val="20"/>
          <w:lang w:val="nb-NO"/>
        </w:rPr>
        <w:t xml:space="preserve"> </w:t>
      </w:r>
      <w:r w:rsidR="00B675AE" w:rsidRPr="0013688B">
        <w:rPr>
          <w:rFonts w:asciiTheme="minorHAnsi" w:hAnsiTheme="minorHAnsi" w:cstheme="minorHAnsi"/>
          <w:sz w:val="20"/>
          <w:szCs w:val="20"/>
          <w:lang w:val="nb-NO"/>
        </w:rPr>
        <w:t>7 fjernes underkapittel 7.3 om rekkefølgekrav for barnehage</w:t>
      </w:r>
      <w:r w:rsidR="0013688B">
        <w:rPr>
          <w:rFonts w:asciiTheme="minorHAnsi" w:hAnsiTheme="minorHAnsi" w:cstheme="minorHAnsi"/>
          <w:sz w:val="20"/>
          <w:szCs w:val="20"/>
          <w:lang w:val="nb-NO"/>
        </w:rPr>
        <w:t xml:space="preserve">. </w:t>
      </w:r>
    </w:p>
    <w:p w14:paraId="5D57746B" w14:textId="7F1A110C" w:rsidR="0013688B" w:rsidRDefault="0013688B" w:rsidP="00AD793D">
      <w:pPr>
        <w:pStyle w:val="Brdtekst"/>
        <w:tabs>
          <w:tab w:val="left" w:pos="955"/>
        </w:tabs>
        <w:spacing w:line="254" w:lineRule="exact"/>
        <w:ind w:left="0" w:right="534"/>
        <w:rPr>
          <w:rFonts w:asciiTheme="minorHAnsi" w:hAnsiTheme="minorHAnsi" w:cstheme="minorHAnsi"/>
          <w:sz w:val="20"/>
          <w:szCs w:val="20"/>
          <w:lang w:val="nb-NO"/>
        </w:rPr>
      </w:pPr>
    </w:p>
    <w:p w14:paraId="260CF3F2" w14:textId="7E8D3F96" w:rsidR="0013688B" w:rsidRDefault="0013688B" w:rsidP="00AD793D">
      <w:pPr>
        <w:pStyle w:val="Brdtekst"/>
        <w:tabs>
          <w:tab w:val="left" w:pos="955"/>
        </w:tabs>
        <w:spacing w:line="254" w:lineRule="exact"/>
        <w:ind w:left="0" w:right="534"/>
        <w:rPr>
          <w:rFonts w:asciiTheme="minorHAnsi" w:hAnsiTheme="minorHAnsi" w:cstheme="minorHAnsi"/>
          <w:sz w:val="20"/>
          <w:szCs w:val="20"/>
          <w:lang w:val="nb-NO"/>
        </w:rPr>
      </w:pPr>
      <w:r>
        <w:rPr>
          <w:rFonts w:asciiTheme="minorHAnsi" w:hAnsiTheme="minorHAnsi" w:cstheme="minorHAnsi"/>
          <w:sz w:val="20"/>
          <w:szCs w:val="20"/>
          <w:lang w:val="nb-NO"/>
        </w:rPr>
        <w:t>I kap. 7.9 fjernes følgende som ikke er en del av planområdet:</w:t>
      </w:r>
    </w:p>
    <w:p w14:paraId="5DEFA5AC" w14:textId="77777777" w:rsidR="0013688B" w:rsidRPr="00220DF5" w:rsidRDefault="0013688B" w:rsidP="00A3211F">
      <w:pPr>
        <w:pStyle w:val="Listeavsnitt"/>
        <w:numPr>
          <w:ilvl w:val="0"/>
          <w:numId w:val="10"/>
        </w:numPr>
        <w:rPr>
          <w:strike/>
        </w:rPr>
      </w:pPr>
      <w:r w:rsidRPr="00220DF5">
        <w:rPr>
          <w:strike/>
        </w:rPr>
        <w:t>Sikring av nedbørsfeltet til Trodalsbekken</w:t>
      </w:r>
    </w:p>
    <w:p w14:paraId="4DB39D16" w14:textId="77777777" w:rsidR="0013688B" w:rsidRPr="00220DF5" w:rsidRDefault="0013688B" w:rsidP="00A3211F">
      <w:pPr>
        <w:pStyle w:val="Listeavsnitt"/>
        <w:numPr>
          <w:ilvl w:val="0"/>
          <w:numId w:val="11"/>
        </w:numPr>
        <w:jc w:val="both"/>
        <w:rPr>
          <w:strike/>
        </w:rPr>
      </w:pPr>
      <w:bookmarkStart w:id="12" w:name="_Hlk24008130"/>
      <w:r w:rsidRPr="00220DF5">
        <w:rPr>
          <w:strike/>
        </w:rPr>
        <w:t xml:space="preserve">Avskjæring av dreneringen fra </w:t>
      </w:r>
      <w:proofErr w:type="spellStart"/>
      <w:r w:rsidRPr="00220DF5">
        <w:rPr>
          <w:strike/>
        </w:rPr>
        <w:t>Lisætra</w:t>
      </w:r>
      <w:proofErr w:type="spellEnd"/>
      <w:r w:rsidRPr="00220DF5">
        <w:rPr>
          <w:strike/>
        </w:rPr>
        <w:t xml:space="preserve"> hytteområde til hhv Mosåa og Søre Brynsåa.</w:t>
      </w:r>
    </w:p>
    <w:bookmarkEnd w:id="12"/>
    <w:p w14:paraId="7E9E3A84" w14:textId="77777777" w:rsidR="0013688B" w:rsidRPr="00220DF5" w:rsidRDefault="0013688B" w:rsidP="00A3211F">
      <w:pPr>
        <w:pStyle w:val="Listeavsnitt"/>
        <w:numPr>
          <w:ilvl w:val="0"/>
          <w:numId w:val="11"/>
        </w:numPr>
        <w:jc w:val="both"/>
        <w:rPr>
          <w:strike/>
        </w:rPr>
      </w:pPr>
      <w:r w:rsidRPr="00220DF5">
        <w:rPr>
          <w:strike/>
        </w:rPr>
        <w:t xml:space="preserve">Utbedre alle veigrøftene langs Hornsjøvegen mellom Sørbygdsvegen og </w:t>
      </w:r>
      <w:proofErr w:type="spellStart"/>
      <w:r w:rsidRPr="00220DF5">
        <w:rPr>
          <w:strike/>
        </w:rPr>
        <w:t>Lisætra</w:t>
      </w:r>
      <w:proofErr w:type="spellEnd"/>
      <w:r w:rsidRPr="00220DF5">
        <w:rPr>
          <w:strike/>
        </w:rPr>
        <w:t xml:space="preserve"> til en mye bedre standard, og det samme langs Sørbygdsvegen fra Gamlevegen til Hornsjøvegen.</w:t>
      </w:r>
    </w:p>
    <w:p w14:paraId="1737DEE1" w14:textId="77777777" w:rsidR="0013688B" w:rsidRPr="00220DF5" w:rsidRDefault="0013688B" w:rsidP="00A3211F">
      <w:pPr>
        <w:pStyle w:val="Listeavsnitt"/>
        <w:numPr>
          <w:ilvl w:val="0"/>
          <w:numId w:val="11"/>
        </w:numPr>
        <w:jc w:val="both"/>
        <w:rPr>
          <w:strike/>
        </w:rPr>
      </w:pPr>
      <w:r w:rsidRPr="00220DF5">
        <w:rPr>
          <w:strike/>
        </w:rPr>
        <w:t xml:space="preserve">Utbedre alle </w:t>
      </w:r>
      <w:proofErr w:type="spellStart"/>
      <w:r w:rsidRPr="00220DF5">
        <w:rPr>
          <w:strike/>
        </w:rPr>
        <w:t>stikrennene</w:t>
      </w:r>
      <w:proofErr w:type="spellEnd"/>
      <w:r w:rsidRPr="00220DF5">
        <w:rPr>
          <w:strike/>
        </w:rPr>
        <w:t xml:space="preserve"> langs Hornsjøvegen mellom Sørbygdsvegen og </w:t>
      </w:r>
      <w:proofErr w:type="spellStart"/>
      <w:r w:rsidRPr="00220DF5">
        <w:rPr>
          <w:strike/>
        </w:rPr>
        <w:t>Lisætra</w:t>
      </w:r>
      <w:proofErr w:type="spellEnd"/>
      <w:r w:rsidRPr="00220DF5">
        <w:rPr>
          <w:strike/>
        </w:rPr>
        <w:t xml:space="preserve"> til en bedre standard, og det samme langs Sørbygdsvegen fra Gamlevegen til Hornsjøvegen. Noen bør skiftes ut til større dimensjon, ev. etablere en ny ved siden av.</w:t>
      </w:r>
    </w:p>
    <w:p w14:paraId="556E1A34" w14:textId="77777777" w:rsidR="0013688B" w:rsidRPr="00220DF5" w:rsidRDefault="0013688B" w:rsidP="00A3211F">
      <w:pPr>
        <w:pStyle w:val="Listeavsnitt"/>
        <w:numPr>
          <w:ilvl w:val="0"/>
          <w:numId w:val="11"/>
        </w:numPr>
        <w:jc w:val="both"/>
        <w:rPr>
          <w:strike/>
        </w:rPr>
      </w:pPr>
      <w:r w:rsidRPr="00220DF5">
        <w:rPr>
          <w:strike/>
        </w:rPr>
        <w:t>Beholde den strekningen av Hornsjøvegen som det ikke er stikkrenner i ned mot Øverli og Nordbakken, som en utbedret flomvei i kombinasjon med eksisterende avskjæringsgrøft fra Nordbakken ut mot Søre Brynsåa.</w:t>
      </w:r>
    </w:p>
    <w:p w14:paraId="7BF02D21" w14:textId="77777777" w:rsidR="0013688B" w:rsidRPr="00220DF5" w:rsidRDefault="0013688B" w:rsidP="00A3211F">
      <w:pPr>
        <w:pStyle w:val="Listeavsnitt"/>
        <w:numPr>
          <w:ilvl w:val="0"/>
          <w:numId w:val="11"/>
        </w:numPr>
        <w:jc w:val="both"/>
        <w:rPr>
          <w:strike/>
        </w:rPr>
      </w:pPr>
      <w:r w:rsidRPr="00220DF5">
        <w:rPr>
          <w:strike/>
        </w:rPr>
        <w:t>Etablere to nye stikkrenner i nedre del av Sørbygdsvegen og en flomvei som skissert med to ulike alternativ i figur 5.</w:t>
      </w:r>
    </w:p>
    <w:p w14:paraId="48004EF0" w14:textId="77777777" w:rsidR="0013688B" w:rsidRPr="00220DF5" w:rsidRDefault="0013688B" w:rsidP="00A3211F">
      <w:pPr>
        <w:pStyle w:val="Listeavsnitt"/>
        <w:numPr>
          <w:ilvl w:val="0"/>
          <w:numId w:val="11"/>
        </w:numPr>
        <w:jc w:val="both"/>
        <w:rPr>
          <w:strike/>
        </w:rPr>
      </w:pPr>
      <w:r w:rsidRPr="00220DF5">
        <w:rPr>
          <w:strike/>
        </w:rPr>
        <w:t>Fjerne de to eksisterende stikkrennene under Gamlevegen som leder vann ned mot de nye boligområdene i Trodalen, og anlegge en ny 500 mm stikkrenne (som begrenser vannmengden fra jordet til nedstrøms områder i en ekstremsituasjon).</w:t>
      </w:r>
    </w:p>
    <w:p w14:paraId="4EE12215" w14:textId="77777777" w:rsidR="0013688B" w:rsidRPr="00220DF5" w:rsidRDefault="0013688B" w:rsidP="00A3211F">
      <w:pPr>
        <w:pStyle w:val="Listeavsnitt"/>
        <w:numPr>
          <w:ilvl w:val="0"/>
          <w:numId w:val="11"/>
        </w:numPr>
        <w:jc w:val="both"/>
        <w:rPr>
          <w:strike/>
        </w:rPr>
      </w:pPr>
      <w:r w:rsidRPr="00220DF5">
        <w:rPr>
          <w:strike/>
        </w:rPr>
        <w:t xml:space="preserve">Utbedre grøfter og stikkrenner i </w:t>
      </w:r>
      <w:proofErr w:type="spellStart"/>
      <w:r w:rsidRPr="00220DF5">
        <w:rPr>
          <w:strike/>
        </w:rPr>
        <w:t>Trovegen</w:t>
      </w:r>
      <w:proofErr w:type="spellEnd"/>
    </w:p>
    <w:p w14:paraId="0BCD4C2A" w14:textId="44814D25" w:rsidR="0013688B" w:rsidRDefault="0013688B" w:rsidP="00AD793D">
      <w:pPr>
        <w:pStyle w:val="Brdtekst"/>
        <w:tabs>
          <w:tab w:val="left" w:pos="955"/>
        </w:tabs>
        <w:spacing w:line="254" w:lineRule="exact"/>
        <w:ind w:left="0" w:right="534"/>
        <w:rPr>
          <w:rFonts w:asciiTheme="minorHAnsi" w:hAnsiTheme="minorHAnsi" w:cstheme="minorHAnsi"/>
          <w:sz w:val="20"/>
          <w:szCs w:val="20"/>
          <w:lang w:val="nb-NO"/>
        </w:rPr>
      </w:pPr>
      <w:r>
        <w:rPr>
          <w:rFonts w:asciiTheme="minorHAnsi" w:hAnsiTheme="minorHAnsi" w:cstheme="minorHAnsi"/>
          <w:sz w:val="20"/>
          <w:szCs w:val="20"/>
          <w:lang w:val="nb-NO"/>
        </w:rPr>
        <w:t>Og under flomsikring av Trodalsbekken endres teksten til følgende:</w:t>
      </w:r>
    </w:p>
    <w:p w14:paraId="2F4FC334" w14:textId="77777777" w:rsidR="0013688B" w:rsidRPr="00220DF5" w:rsidRDefault="0013688B" w:rsidP="00A3211F">
      <w:pPr>
        <w:pStyle w:val="Listeavsnitt"/>
        <w:numPr>
          <w:ilvl w:val="0"/>
          <w:numId w:val="12"/>
        </w:numPr>
        <w:jc w:val="both"/>
      </w:pPr>
      <w:r w:rsidRPr="00220DF5">
        <w:rPr>
          <w:strike/>
        </w:rPr>
        <w:t>Erosjonssikring og sedimentasjonsbasseng ved</w:t>
      </w:r>
      <w:r w:rsidRPr="00220DF5">
        <w:t xml:space="preserve"> </w:t>
      </w:r>
      <w:r w:rsidRPr="00220DF5">
        <w:rPr>
          <w:color w:val="00B050"/>
        </w:rPr>
        <w:t xml:space="preserve">Etablere og </w:t>
      </w:r>
      <w:proofErr w:type="spellStart"/>
      <w:r w:rsidRPr="00220DF5">
        <w:rPr>
          <w:color w:val="00B050"/>
        </w:rPr>
        <w:t>erosjossikre</w:t>
      </w:r>
      <w:proofErr w:type="spellEnd"/>
      <w:r w:rsidRPr="00220DF5">
        <w:rPr>
          <w:color w:val="00B050"/>
        </w:rPr>
        <w:t xml:space="preserve"> </w:t>
      </w:r>
      <w:r w:rsidRPr="00220DF5">
        <w:t xml:space="preserve">kulvert </w:t>
      </w:r>
      <w:r w:rsidRPr="00220DF5">
        <w:rPr>
          <w:color w:val="00B050"/>
        </w:rPr>
        <w:t xml:space="preserve">nr. </w:t>
      </w:r>
      <w:r w:rsidRPr="00220DF5">
        <w:t xml:space="preserve">1 </w:t>
      </w:r>
      <w:r w:rsidRPr="00220DF5">
        <w:rPr>
          <w:color w:val="00B050"/>
        </w:rPr>
        <w:t xml:space="preserve">under adkomstveg til boligtrinn 2 og 3. </w:t>
      </w:r>
    </w:p>
    <w:p w14:paraId="22007FA1" w14:textId="77777777" w:rsidR="0013688B" w:rsidRPr="00220DF5" w:rsidRDefault="0013688B" w:rsidP="00A3211F">
      <w:pPr>
        <w:pStyle w:val="Listeavsnitt"/>
        <w:numPr>
          <w:ilvl w:val="0"/>
          <w:numId w:val="12"/>
        </w:numPr>
        <w:jc w:val="both"/>
      </w:pPr>
      <w:r w:rsidRPr="00220DF5">
        <w:t xml:space="preserve">Etablere </w:t>
      </w:r>
      <w:r w:rsidRPr="00220DF5">
        <w:rPr>
          <w:color w:val="00B050"/>
        </w:rPr>
        <w:t xml:space="preserve">og erosjonssikre </w:t>
      </w:r>
      <w:r w:rsidRPr="00220DF5">
        <w:t xml:space="preserve">nytt bekkefar </w:t>
      </w:r>
      <w:r w:rsidRPr="00220DF5">
        <w:rPr>
          <w:color w:val="00B050"/>
        </w:rPr>
        <w:t xml:space="preserve">mellom kulvert 1 og med utløp i Søre Brynsåa, som inkluderer etablering av kulvert nr. 2 under Ole Stenes veg. </w:t>
      </w:r>
      <w:r w:rsidRPr="00220DF5">
        <w:rPr>
          <w:strike/>
          <w:color w:val="00B050"/>
        </w:rPr>
        <w:t xml:space="preserve"> </w:t>
      </w:r>
      <w:r w:rsidRPr="00220DF5">
        <w:rPr>
          <w:strike/>
        </w:rPr>
        <w:t>i veggrøft langs forbindelsesvegen</w:t>
      </w:r>
    </w:p>
    <w:p w14:paraId="082CFFE2" w14:textId="77777777" w:rsidR="0013688B" w:rsidRPr="00220DF5" w:rsidRDefault="0013688B" w:rsidP="0013688B">
      <w:pPr>
        <w:pStyle w:val="Listeavsnitt"/>
        <w:ind w:left="1068"/>
        <w:jc w:val="both"/>
        <w:rPr>
          <w:strike/>
        </w:rPr>
      </w:pPr>
      <w:r w:rsidRPr="00220DF5">
        <w:rPr>
          <w:strike/>
        </w:rPr>
        <w:t>Etablere tilstrekkelig kapasitet i kulverter under Furuvegen, Kongsvegen og E6.</w:t>
      </w:r>
    </w:p>
    <w:p w14:paraId="41614403" w14:textId="77777777" w:rsidR="0013688B" w:rsidRDefault="0013688B" w:rsidP="0013688B">
      <w:pPr>
        <w:pStyle w:val="Listeavsnitt"/>
        <w:ind w:left="1068"/>
        <w:jc w:val="both"/>
        <w:rPr>
          <w:strike/>
        </w:rPr>
      </w:pPr>
      <w:r w:rsidRPr="00220DF5">
        <w:rPr>
          <w:strike/>
        </w:rPr>
        <w:t xml:space="preserve">Etablering av energidreper oppstrøms Kongsvegen </w:t>
      </w:r>
    </w:p>
    <w:p w14:paraId="4B7B08CC" w14:textId="77777777" w:rsidR="0013688B" w:rsidRPr="00220DF5" w:rsidRDefault="0013688B" w:rsidP="00A3211F">
      <w:pPr>
        <w:pStyle w:val="Listeavsnitt"/>
        <w:numPr>
          <w:ilvl w:val="0"/>
          <w:numId w:val="12"/>
        </w:numPr>
        <w:jc w:val="both"/>
      </w:pPr>
      <w:r>
        <w:rPr>
          <w:color w:val="00B050"/>
        </w:rPr>
        <w:t xml:space="preserve">Etablere masseavlagringsbasseng mellom kulvert 1 og 2. </w:t>
      </w:r>
    </w:p>
    <w:p w14:paraId="2F7969BF" w14:textId="67F3E8A9" w:rsidR="0013688B" w:rsidRDefault="0013688B" w:rsidP="00AD793D">
      <w:pPr>
        <w:pStyle w:val="Brdtekst"/>
        <w:tabs>
          <w:tab w:val="left" w:pos="955"/>
        </w:tabs>
        <w:spacing w:line="254" w:lineRule="exact"/>
        <w:ind w:left="0" w:right="534"/>
        <w:rPr>
          <w:rFonts w:asciiTheme="minorHAnsi" w:hAnsiTheme="minorHAnsi" w:cstheme="minorHAnsi"/>
          <w:sz w:val="20"/>
          <w:szCs w:val="20"/>
          <w:lang w:val="nb-NO"/>
        </w:rPr>
      </w:pPr>
      <w:r>
        <w:rPr>
          <w:rFonts w:asciiTheme="minorHAnsi" w:hAnsiTheme="minorHAnsi" w:cstheme="minorHAnsi"/>
          <w:sz w:val="20"/>
          <w:szCs w:val="20"/>
          <w:lang w:val="nb-NO"/>
        </w:rPr>
        <w:t xml:space="preserve">Dette i tråd med ny situasjon ift. flomsikring. </w:t>
      </w:r>
    </w:p>
    <w:p w14:paraId="062831AA" w14:textId="676C3619" w:rsidR="0013688B" w:rsidRDefault="0013688B" w:rsidP="00AD793D">
      <w:pPr>
        <w:pStyle w:val="Brdtekst"/>
        <w:tabs>
          <w:tab w:val="left" w:pos="955"/>
        </w:tabs>
        <w:spacing w:line="254" w:lineRule="exact"/>
        <w:ind w:left="0" w:right="534"/>
        <w:rPr>
          <w:rFonts w:asciiTheme="minorHAnsi" w:hAnsiTheme="minorHAnsi" w:cstheme="minorHAnsi"/>
          <w:sz w:val="20"/>
          <w:szCs w:val="20"/>
          <w:lang w:val="nb-NO"/>
        </w:rPr>
      </w:pPr>
    </w:p>
    <w:p w14:paraId="3D645977" w14:textId="2F521AB3" w:rsidR="0013688B" w:rsidRDefault="0013688B" w:rsidP="00AD793D">
      <w:pPr>
        <w:pStyle w:val="Brdtekst"/>
        <w:tabs>
          <w:tab w:val="left" w:pos="955"/>
        </w:tabs>
        <w:spacing w:line="254" w:lineRule="exact"/>
        <w:ind w:left="0" w:right="534"/>
        <w:rPr>
          <w:rFonts w:asciiTheme="minorHAnsi" w:hAnsiTheme="minorHAnsi" w:cstheme="minorHAnsi"/>
          <w:sz w:val="20"/>
          <w:szCs w:val="20"/>
          <w:lang w:val="nb-NO"/>
        </w:rPr>
      </w:pPr>
      <w:r>
        <w:rPr>
          <w:rFonts w:asciiTheme="minorHAnsi" w:hAnsiTheme="minorHAnsi" w:cstheme="minorHAnsi"/>
          <w:sz w:val="20"/>
          <w:szCs w:val="20"/>
          <w:lang w:val="nb-NO"/>
        </w:rPr>
        <w:t>På bakgrunn av innspill fra fylkeskommunen er punkt 8 lagt til med følgende tekst:</w:t>
      </w:r>
    </w:p>
    <w:p w14:paraId="36C00B49" w14:textId="1122FF78" w:rsidR="0013688B" w:rsidRPr="0013688B" w:rsidRDefault="0013688B" w:rsidP="00A3211F">
      <w:pPr>
        <w:pStyle w:val="Overskrift2"/>
        <w:numPr>
          <w:ilvl w:val="0"/>
          <w:numId w:val="4"/>
        </w:numPr>
        <w:rPr>
          <w:b w:val="0"/>
          <w:bCs/>
          <w:i w:val="0"/>
          <w:iCs/>
          <w:color w:val="00B050"/>
        </w:rPr>
      </w:pPr>
      <w:proofErr w:type="spellStart"/>
      <w:r w:rsidRPr="0013688B">
        <w:rPr>
          <w:b w:val="0"/>
          <w:bCs/>
          <w:i w:val="0"/>
          <w:iCs/>
          <w:color w:val="00B050"/>
        </w:rPr>
        <w:t>Dokumentasjonplan</w:t>
      </w:r>
      <w:proofErr w:type="spellEnd"/>
    </w:p>
    <w:p w14:paraId="6D9535EC" w14:textId="6C066AF9" w:rsidR="00B675AE" w:rsidRPr="00D852D8" w:rsidRDefault="0013688B" w:rsidP="00D852D8">
      <w:pPr>
        <w:rPr>
          <w:color w:val="00B050"/>
        </w:rPr>
      </w:pPr>
      <w:r w:rsidRPr="002D4FB2">
        <w:rPr>
          <w:color w:val="00B050"/>
        </w:rPr>
        <w:t>For alle tiltak som berøre fylkesveg må byggeplan godkjennes av Innlandet fylkeskommune, i tillegg til at det må skrives en gjennomføringsavtale</w:t>
      </w:r>
    </w:p>
    <w:bookmarkEnd w:id="11"/>
    <w:p w14:paraId="4006C154" w14:textId="77777777" w:rsidR="004409AD" w:rsidRPr="00503464" w:rsidRDefault="004409AD" w:rsidP="00A3211F">
      <w:pPr>
        <w:pStyle w:val="Overskrift1"/>
        <w:numPr>
          <w:ilvl w:val="0"/>
          <w:numId w:val="9"/>
        </w:numPr>
        <w:ind w:left="432" w:hanging="432"/>
      </w:pPr>
      <w:r w:rsidRPr="00503464">
        <w:t>Virkninger av planendringer</w:t>
      </w:r>
    </w:p>
    <w:p w14:paraId="516720A9" w14:textId="50596DEF" w:rsidR="00503464" w:rsidRDefault="00503464" w:rsidP="004409AD">
      <w:r w:rsidRPr="00503464">
        <w:t xml:space="preserve">Nytt planområdet går inn i området som ikke er detaljregulert tidligere og som ligger i kommunedelplan som LNFR området. </w:t>
      </w:r>
      <w:r>
        <w:t xml:space="preserve">Dette området er i så stor grad som mulig avsatt som LNFR området også her i forslaget, </w:t>
      </w:r>
      <w:r>
        <w:lastRenderedPageBreak/>
        <w:t xml:space="preserve">men på grunn av behovet for flomsikring og flytting av vegtrase så måtte noe av dette område bli omdisponert til andre formål. </w:t>
      </w:r>
    </w:p>
    <w:p w14:paraId="11DB59C5" w14:textId="3D12F490" w:rsidR="00503464" w:rsidRDefault="00433357" w:rsidP="004409AD">
      <w:r>
        <w:t>Det utvida</w:t>
      </w:r>
      <w:r w:rsidR="00503464">
        <w:t xml:space="preserve"> </w:t>
      </w:r>
      <w:r>
        <w:t>plan</w:t>
      </w:r>
      <w:r w:rsidR="00503464">
        <w:t>området er kartlagt som en del av et svært viktig friluftslivsområde</w:t>
      </w:r>
      <w:r>
        <w:t xml:space="preserve">. Det aktuelle planområdet er i utkanten av dette friluftslivsområdet jamfør </w:t>
      </w:r>
      <w:r>
        <w:fldChar w:fldCharType="begin"/>
      </w:r>
      <w:r>
        <w:instrText xml:space="preserve"> REF _Ref88720520 \h </w:instrText>
      </w:r>
      <w:r>
        <w:fldChar w:fldCharType="separate"/>
      </w:r>
      <w:r>
        <w:t xml:space="preserve">Figur </w:t>
      </w:r>
      <w:r>
        <w:rPr>
          <w:noProof/>
        </w:rPr>
        <w:t>8</w:t>
      </w:r>
      <w:r>
        <w:noBreakHyphen/>
      </w:r>
      <w:r>
        <w:rPr>
          <w:noProof/>
        </w:rPr>
        <w:t>1</w:t>
      </w:r>
      <w:r>
        <w:fldChar w:fldCharType="end"/>
      </w:r>
      <w:r>
        <w:t xml:space="preserve">. </w:t>
      </w:r>
    </w:p>
    <w:p w14:paraId="31E9EBC9" w14:textId="77777777" w:rsidR="00433357" w:rsidRDefault="00433357" w:rsidP="00433357">
      <w:pPr>
        <w:keepNext/>
      </w:pPr>
      <w:r>
        <w:rPr>
          <w:noProof/>
        </w:rPr>
        <w:drawing>
          <wp:inline distT="0" distB="0" distL="0" distR="0" wp14:anchorId="5C73EC5B" wp14:editId="75DBC6C1">
            <wp:extent cx="5105400" cy="3648682"/>
            <wp:effectExtent l="0" t="0" r="0" b="952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7"/>
                    <a:stretch>
                      <a:fillRect/>
                    </a:stretch>
                  </pic:blipFill>
                  <pic:spPr>
                    <a:xfrm>
                      <a:off x="0" y="0"/>
                      <a:ext cx="5115855" cy="3656154"/>
                    </a:xfrm>
                    <a:prstGeom prst="rect">
                      <a:avLst/>
                    </a:prstGeom>
                  </pic:spPr>
                </pic:pic>
              </a:graphicData>
            </a:graphic>
          </wp:inline>
        </w:drawing>
      </w:r>
    </w:p>
    <w:p w14:paraId="2120448B" w14:textId="50E728E4" w:rsidR="00433357" w:rsidRDefault="00433357" w:rsidP="00433357">
      <w:pPr>
        <w:pStyle w:val="Bildetekst"/>
      </w:pPr>
      <w:bookmarkStart w:id="13" w:name="_Ref88720520"/>
      <w:r>
        <w:t xml:space="preserve">Figur </w:t>
      </w:r>
      <w:r w:rsidR="00792338">
        <w:fldChar w:fldCharType="begin"/>
      </w:r>
      <w:r w:rsidR="00792338">
        <w:instrText xml:space="preserve"> STYLEREF 1 \s </w:instrText>
      </w:r>
      <w:r w:rsidR="00792338">
        <w:fldChar w:fldCharType="separate"/>
      </w:r>
      <w:r w:rsidR="0038579E">
        <w:rPr>
          <w:noProof/>
        </w:rPr>
        <w:t>5</w:t>
      </w:r>
      <w:r w:rsidR="00792338">
        <w:rPr>
          <w:noProof/>
        </w:rPr>
        <w:fldChar w:fldCharType="end"/>
      </w:r>
      <w:r w:rsidR="0038579E">
        <w:noBreakHyphen/>
      </w:r>
      <w:r w:rsidR="00792338">
        <w:fldChar w:fldCharType="begin"/>
      </w:r>
      <w:r w:rsidR="00792338">
        <w:instrText xml:space="preserve"> SEQ Figur \* ARABIC \s 1 </w:instrText>
      </w:r>
      <w:r w:rsidR="00792338">
        <w:fldChar w:fldCharType="separate"/>
      </w:r>
      <w:r w:rsidR="0038579E">
        <w:rPr>
          <w:noProof/>
        </w:rPr>
        <w:t>1</w:t>
      </w:r>
      <w:r w:rsidR="00792338">
        <w:rPr>
          <w:noProof/>
        </w:rPr>
        <w:fldChar w:fldCharType="end"/>
      </w:r>
      <w:bookmarkEnd w:id="13"/>
      <w:r>
        <w:t xml:space="preserve"> Svært viktig friluftslivsområde med svart stipla linje for omtrentlig markering av plangrense i friluftslivsområde (InnlandsGIS).</w:t>
      </w:r>
    </w:p>
    <w:p w14:paraId="00B2ADEF" w14:textId="0EB71BA0" w:rsidR="00F26C72" w:rsidRPr="00F26C72" w:rsidRDefault="00F26C72" w:rsidP="00F26C72">
      <w:r>
        <w:t xml:space="preserve">I forhold til riving av </w:t>
      </w:r>
      <w:proofErr w:type="spellStart"/>
      <w:r w:rsidRPr="00143CF4">
        <w:t>steinhvelvsbrua</w:t>
      </w:r>
      <w:proofErr w:type="spellEnd"/>
      <w:r>
        <w:t xml:space="preserve"> er det vurdert flere alternativer ift. hvordan denne kan ivaretas med de tiltak som er nødvendig</w:t>
      </w:r>
      <w:r w:rsidR="00D852D8">
        <w:t xml:space="preserve">. Alternative løsninger var </w:t>
      </w:r>
      <w:r w:rsidR="00A3211F">
        <w:t xml:space="preserve">ekstra overløp vest for brua, noe som krevde riving av bygg og omfattende terrenginngrep. Det er også sett på muligheten til å øke kapasiteten ved å senke bunnen i gjennomløpet til eksisterende bru, men </w:t>
      </w:r>
      <w:r w:rsidR="006218DD">
        <w:t xml:space="preserve">konklusjonen er at </w:t>
      </w:r>
      <w:r w:rsidR="00A3211F">
        <w:t>alternativene var for kompliserte og usikre og ble konkludert med at de ikke er</w:t>
      </w:r>
      <w:r w:rsidR="006218DD">
        <w:t xml:space="preserve"> samfunnsøkonomisk forsvarlig</w:t>
      </w:r>
      <w:r w:rsidR="00A3211F">
        <w:t xml:space="preserve">.  </w:t>
      </w:r>
    </w:p>
    <w:p w14:paraId="7D0D1358" w14:textId="77777777" w:rsidR="004409AD" w:rsidRPr="0027590D" w:rsidRDefault="004409AD" w:rsidP="00A3211F">
      <w:pPr>
        <w:pStyle w:val="Overskrift1"/>
        <w:numPr>
          <w:ilvl w:val="0"/>
          <w:numId w:val="9"/>
        </w:numPr>
        <w:ind w:left="432" w:hanging="432"/>
      </w:pPr>
      <w:r w:rsidRPr="0027590D">
        <w:t xml:space="preserve">Oppsummering </w:t>
      </w:r>
    </w:p>
    <w:p w14:paraId="272D4492" w14:textId="4D3331AF" w:rsidR="0027590D" w:rsidRDefault="00433357" w:rsidP="0027590D">
      <w:pPr>
        <w:pStyle w:val="Merknadstekst"/>
      </w:pPr>
      <w:r w:rsidRPr="0027590D">
        <w:t xml:space="preserve">De negative sidene ved utvidelsen </w:t>
      </w:r>
      <w:r w:rsidR="00063208" w:rsidRPr="0027590D">
        <w:t>veies opp av de positive. Det vil bli et økt tilrettelagt friluftslivsområdet hvor samspill mellom grønne og blåe strukturer styrkes.</w:t>
      </w:r>
      <w:r w:rsidR="0027590D">
        <w:t xml:space="preserve"> I revidert planforslag er det også en gang- og sykkelvegløsning, kontra en fortausløsning som var i forrige forslag.</w:t>
      </w:r>
      <w:r w:rsidR="0027590D" w:rsidRPr="0027590D">
        <w:t xml:space="preserve"> </w:t>
      </w:r>
      <w:r w:rsidR="0027590D">
        <w:t>Pga</w:t>
      </w:r>
      <w:r w:rsidR="00966CA4">
        <w:t>.</w:t>
      </w:r>
      <w:r w:rsidR="0027590D">
        <w:t xml:space="preserve"> store kostnader med flomsikring, var det vurdert som samfunnsøkonomisk ulønnsomt å gå videre med opprinnelig plan. De tilrettelegginger som er gjort nå gjør at planen er realiserbar. </w:t>
      </w:r>
    </w:p>
    <w:p w14:paraId="06439524" w14:textId="3B42E268" w:rsidR="0027590D" w:rsidRDefault="0027590D" w:rsidP="0027590D">
      <w:pPr>
        <w:pStyle w:val="Merknadstekst"/>
      </w:pPr>
      <w:r>
        <w:t>Man har måtte revidert forholdet til flomsikring,</w:t>
      </w:r>
      <w:r w:rsidR="00966CA4">
        <w:t xml:space="preserve"> </w:t>
      </w:r>
      <w:r>
        <w:t xml:space="preserve">og kommet med en annen løsning. Dette innebærer at barnehagearealet tas bort, og man får en mer naturbasert </w:t>
      </w:r>
      <w:proofErr w:type="spellStart"/>
      <w:r>
        <w:t>opvervannshåndtering</w:t>
      </w:r>
      <w:proofErr w:type="spellEnd"/>
      <w:r>
        <w:t xml:space="preserve"> som også antas å bli billigere. </w:t>
      </w:r>
    </w:p>
    <w:p w14:paraId="79AC1A04" w14:textId="69BD3AE6" w:rsidR="004409AD" w:rsidRPr="00A5676A" w:rsidRDefault="0027590D" w:rsidP="0027590D">
      <w:pPr>
        <w:rPr>
          <w:highlight w:val="yellow"/>
        </w:rPr>
      </w:pPr>
      <w:r>
        <w:t>Totalt sett mener man at planendringen vil gi et bedre prosjekt, og at det er gjennomførbart økonomisk.</w:t>
      </w:r>
    </w:p>
    <w:p w14:paraId="5A6EFFD1" w14:textId="77777777" w:rsidR="004409AD" w:rsidRPr="00BF61D6" w:rsidRDefault="004409AD" w:rsidP="00A3211F">
      <w:pPr>
        <w:pStyle w:val="Overskrift1"/>
        <w:numPr>
          <w:ilvl w:val="0"/>
          <w:numId w:val="9"/>
        </w:numPr>
        <w:ind w:left="432" w:hanging="432"/>
      </w:pPr>
      <w:r w:rsidRPr="00BF61D6">
        <w:lastRenderedPageBreak/>
        <w:t xml:space="preserve">Dokumentliste </w:t>
      </w:r>
    </w:p>
    <w:p w14:paraId="6F58D235" w14:textId="58EB9A5A" w:rsidR="004409AD" w:rsidRDefault="00BF61D6" w:rsidP="004409AD">
      <w:r w:rsidRPr="00BF61D6">
        <w:t>Høringsbrev (dette dokumentet).</w:t>
      </w:r>
    </w:p>
    <w:p w14:paraId="618D617C" w14:textId="175C80BB" w:rsidR="00BF61D6" w:rsidRDefault="00BF61D6" w:rsidP="004409AD">
      <w:r>
        <w:t>Vedlegg 1 – Reviderte reguleringsbestemmelser Trodal boligfelt</w:t>
      </w:r>
    </w:p>
    <w:p w14:paraId="280C26ED" w14:textId="02766EC9" w:rsidR="00BF61D6" w:rsidRDefault="00BF61D6" w:rsidP="004409AD">
      <w:r>
        <w:t>Vedlegg 2 – Planbeskrivelse Trodal boligfelt</w:t>
      </w:r>
    </w:p>
    <w:p w14:paraId="37B00C82" w14:textId="2B9524FE" w:rsidR="00BF61D6" w:rsidRPr="00966CA4" w:rsidRDefault="00BF61D6" w:rsidP="004409AD">
      <w:r w:rsidRPr="00966CA4">
        <w:t>Vedlegg 3 – Reguleringskart Trodal boligfelt 20191202</w:t>
      </w:r>
    </w:p>
    <w:p w14:paraId="13B8E072" w14:textId="0433DA8A" w:rsidR="00BF61D6" w:rsidRPr="00966CA4" w:rsidRDefault="00BF61D6" w:rsidP="004409AD">
      <w:r w:rsidRPr="00966CA4">
        <w:t xml:space="preserve">Vedlegg 4 – </w:t>
      </w:r>
      <w:r w:rsidR="00966CA4" w:rsidRPr="00966CA4">
        <w:t>N02-J01_Vurdering_av_flomforhold_i_Søre_Brynsåa</w:t>
      </w:r>
    </w:p>
    <w:p w14:paraId="279B5C73" w14:textId="080847F3" w:rsidR="00966CA4" w:rsidRDefault="00966CA4" w:rsidP="004409AD">
      <w:r w:rsidRPr="00966CA4">
        <w:t>Vedlegg 5 – N03-J01_Åpning av Trodalsbekken og tiltak i forbindelse med dette</w:t>
      </w:r>
    </w:p>
    <w:p w14:paraId="34DC20D6" w14:textId="57ED4611" w:rsidR="0027590D" w:rsidRDefault="0027590D" w:rsidP="004409AD">
      <w:r>
        <w:t xml:space="preserve">Vedlegg </w:t>
      </w:r>
      <w:r w:rsidR="00966CA4">
        <w:t>6</w:t>
      </w:r>
      <w:r>
        <w:t xml:space="preserve"> – Oversiktskart over </w:t>
      </w:r>
      <w:proofErr w:type="spellStart"/>
      <w:r>
        <w:t>Trobekken</w:t>
      </w:r>
      <w:proofErr w:type="spellEnd"/>
      <w:r>
        <w:t xml:space="preserve"> og vegetasjon </w:t>
      </w:r>
    </w:p>
    <w:p w14:paraId="7E9F130D" w14:textId="229B702E" w:rsidR="006218DD" w:rsidRDefault="00BF61D6" w:rsidP="00716530">
      <w:r>
        <w:t xml:space="preserve">Vedlegg </w:t>
      </w:r>
      <w:r w:rsidR="00966CA4">
        <w:t>7</w:t>
      </w:r>
      <w:r>
        <w:t xml:space="preserve"> – Samlet innspill til utvida planområde Trodal boligfelt</w:t>
      </w:r>
    </w:p>
    <w:p w14:paraId="31741F77" w14:textId="77777777" w:rsidR="006218DD" w:rsidRDefault="006218DD" w:rsidP="00716530"/>
    <w:p w14:paraId="319DA0F7" w14:textId="77777777" w:rsidR="006218DD" w:rsidRDefault="006218DD" w:rsidP="00716530"/>
    <w:p w14:paraId="146F988E" w14:textId="77777777" w:rsidR="006218DD" w:rsidRDefault="006218DD" w:rsidP="00716530"/>
    <w:p w14:paraId="01DBB6F4" w14:textId="77777777" w:rsidR="006218DD" w:rsidRDefault="006218DD" w:rsidP="00716530"/>
    <w:p w14:paraId="65065959" w14:textId="77777777" w:rsidR="006218DD" w:rsidRPr="00AD1945" w:rsidRDefault="006218DD" w:rsidP="006218DD">
      <w:pPr>
        <w:pStyle w:val="Underskrift"/>
        <w:spacing w:before="720" w:after="720"/>
      </w:pPr>
      <w:r w:rsidRPr="00AD1945">
        <w:t>Med vennlig hilsen</w:t>
      </w:r>
      <w:r w:rsidRPr="00AD1945">
        <w:br/>
      </w:r>
      <w:sdt>
        <w:sdtPr>
          <w:rPr>
            <w:b/>
          </w:rPr>
          <w:alias w:val="locCompanyName"/>
          <w:tag w:val="locCompanyName"/>
          <w:id w:val="2051573911"/>
          <w:placeholder>
            <w:docPart w:val="EE8B952E0B71408C89611190C7709278"/>
          </w:placeholder>
        </w:sdtPr>
        <w:sdtEndPr/>
        <w:sdtContent>
          <w:r>
            <w:rPr>
              <w:b/>
            </w:rPr>
            <w:t>Norconsult AS</w:t>
          </w:r>
        </w:sdtContent>
      </w:sdt>
    </w:p>
    <w:p w14:paraId="05C6169A" w14:textId="5157D68A" w:rsidR="003F1C56" w:rsidRPr="00AD1945" w:rsidRDefault="00792338" w:rsidP="006218DD">
      <w:sdt>
        <w:sdtPr>
          <w:alias w:val="usrAuthor"/>
          <w:tag w:val="usrAuthor"/>
          <w:id w:val="-1050529302"/>
          <w:placeholder>
            <w:docPart w:val="D161756067B34F3AA0BCFDDF7318081F"/>
          </w:placeholder>
        </w:sdtPr>
        <w:sdtEndPr/>
        <w:sdtContent>
          <w:r w:rsidR="006218DD">
            <w:t>Marit Fjellro Løitegård</w:t>
          </w:r>
        </w:sdtContent>
      </w:sdt>
      <w:r w:rsidR="006218DD">
        <w:rPr>
          <w:highlight w:val="yellow"/>
        </w:rPr>
        <w:t xml:space="preserve"> </w:t>
      </w:r>
    </w:p>
    <w:sectPr w:rsidR="003F1C56" w:rsidRPr="00AD1945" w:rsidSect="00964AF1">
      <w:headerReference w:type="default" r:id="rId18"/>
      <w:footerReference w:type="default" r:id="rId19"/>
      <w:headerReference w:type="first" r:id="rId20"/>
      <w:footerReference w:type="first" r:id="rId21"/>
      <w:pgSz w:w="11906" w:h="16838" w:code="9"/>
      <w:pgMar w:top="2268" w:right="1134" w:bottom="1985" w:left="1134" w:header="964"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7A79C" w14:textId="77777777" w:rsidR="00097449" w:rsidRDefault="00097449" w:rsidP="004755BC">
      <w:pPr>
        <w:spacing w:after="0" w:line="240" w:lineRule="auto"/>
      </w:pPr>
      <w:r>
        <w:separator/>
      </w:r>
    </w:p>
  </w:endnote>
  <w:endnote w:type="continuationSeparator" w:id="0">
    <w:p w14:paraId="4A5DE7AE" w14:textId="77777777" w:rsidR="00097449" w:rsidRDefault="00097449" w:rsidP="00475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pPr w:leftFromText="141" w:rightFromText="141" w:vertAnchor="text" w:tblpX="-23" w:tblpY="1"/>
      <w:tblOverlap w:val="never"/>
      <w:tblW w:w="37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29"/>
    </w:tblGrid>
    <w:tr w:rsidR="00BA319B" w:rsidRPr="007E15B9" w14:paraId="3D47489B" w14:textId="77777777" w:rsidTr="00A44233">
      <w:trPr>
        <w:trHeight w:hRule="exact" w:val="340"/>
      </w:trPr>
      <w:tc>
        <w:tcPr>
          <w:tcW w:w="7143" w:type="dxa"/>
        </w:tcPr>
        <w:p w14:paraId="41D7C2BA" w14:textId="6D7D2302" w:rsidR="00BA319B" w:rsidRPr="007E15B9" w:rsidRDefault="00BA319B" w:rsidP="00BA319B">
          <w:pPr>
            <w:pStyle w:val="Bunntekst"/>
            <w:rPr>
              <w:color w:val="5B6064" w:themeColor="accent1"/>
              <w:sz w:val="14"/>
              <w:szCs w:val="14"/>
            </w:rPr>
          </w:pPr>
          <w:r w:rsidRPr="007E15B9">
            <w:rPr>
              <w:color w:val="5B6064" w:themeColor="accent1"/>
              <w:sz w:val="14"/>
              <w:szCs w:val="14"/>
            </w:rPr>
            <w:fldChar w:fldCharType="begin"/>
          </w:r>
          <w:r w:rsidRPr="007E15B9">
            <w:rPr>
              <w:color w:val="5B6064" w:themeColor="accent1"/>
              <w:sz w:val="14"/>
              <w:szCs w:val="14"/>
            </w:rPr>
            <w:instrText xml:space="preserve"> FILENAME  \* Lower \p  \* MERGEFORMAT </w:instrText>
          </w:r>
          <w:r w:rsidRPr="007E15B9">
            <w:rPr>
              <w:color w:val="5B6064" w:themeColor="accent1"/>
              <w:sz w:val="14"/>
              <w:szCs w:val="14"/>
            </w:rPr>
            <w:fldChar w:fldCharType="separate"/>
          </w:r>
          <w:r w:rsidR="009B72EC">
            <w:rPr>
              <w:color w:val="5B6064" w:themeColor="accent1"/>
              <w:sz w:val="14"/>
              <w:szCs w:val="14"/>
            </w:rPr>
            <w:t>x:\nor\oppdrag\lillehammer\517\66\5176668\5 arbeidsdokumenter\arealplan\mindre endring - utvida planområde\beskrivelse - mindre endring - detaljregulering for trodal boligfelt .docx</w:t>
          </w:r>
          <w:r w:rsidRPr="007E15B9">
            <w:rPr>
              <w:color w:val="5B6064" w:themeColor="accent1"/>
              <w:sz w:val="14"/>
              <w:szCs w:val="14"/>
            </w:rPr>
            <w:fldChar w:fldCharType="end"/>
          </w:r>
        </w:p>
        <w:p w14:paraId="0D5627F3" w14:textId="77777777" w:rsidR="00BA319B" w:rsidRPr="007E15B9" w:rsidRDefault="00BA319B" w:rsidP="00BA319B">
          <w:pPr>
            <w:pStyle w:val="Bunntekst"/>
            <w:tabs>
              <w:tab w:val="clear" w:pos="4536"/>
              <w:tab w:val="clear" w:pos="9072"/>
            </w:tabs>
            <w:rPr>
              <w:color w:val="5B6064" w:themeColor="accent1"/>
            </w:rPr>
          </w:pPr>
        </w:p>
      </w:tc>
    </w:tr>
  </w:tbl>
  <w:p w14:paraId="72B9260A" w14:textId="6261F307" w:rsidR="00BA319B" w:rsidRDefault="00BA319B" w:rsidP="00BA319B">
    <w:pPr>
      <w:pStyle w:val="Bunntekst"/>
      <w:tabs>
        <w:tab w:val="clear" w:pos="4536"/>
        <w:tab w:val="clear" w:pos="9072"/>
      </w:tabs>
      <w:ind w:left="-23"/>
    </w:pPr>
    <w:r>
      <w:ptab w:relativeTo="margin" w:alignment="right" w:leader="none"/>
    </w:r>
    <w:sdt>
      <w:sdtPr>
        <w:alias w:val="propDate"/>
        <w:tag w:val="propDate"/>
        <w:id w:val="-2112198247"/>
        <w:placeholder>
          <w:docPart w:val="3961DD5D2978458387208598F0539668"/>
        </w:placeholder>
        <w:date w:fullDate="2021-11-15T00:00:00Z">
          <w:dateFormat w:val="yyyy-MM-dd"/>
          <w:lid w:val="nb-NO"/>
          <w:storeMappedDataAs w:val="dateTime"/>
          <w:calendar w:val="gregorian"/>
        </w:date>
      </w:sdtPr>
      <w:sdtEndPr/>
      <w:sdtContent>
        <w:r w:rsidR="009B72EC">
          <w:t>2021-11-15</w:t>
        </w:r>
      </w:sdtContent>
    </w:sdt>
    <w:r w:rsidRPr="00BB5F6A">
      <w:t xml:space="preserve">  |  </w:t>
    </w:r>
    <w:r w:rsidRPr="00013C74">
      <w:rPr>
        <w:b/>
      </w:rPr>
      <w:t xml:space="preserve">Side </w:t>
    </w:r>
    <w:r w:rsidRPr="00013C74">
      <w:rPr>
        <w:b/>
      </w:rPr>
      <w:fldChar w:fldCharType="begin"/>
    </w:r>
    <w:r w:rsidRPr="00013C74">
      <w:rPr>
        <w:b/>
      </w:rPr>
      <w:instrText xml:space="preserve"> PAGE  \* Arabic  \* MERGEFORMAT </w:instrText>
    </w:r>
    <w:r w:rsidRPr="00013C74">
      <w:rPr>
        <w:b/>
      </w:rPr>
      <w:fldChar w:fldCharType="separate"/>
    </w:r>
    <w:r>
      <w:rPr>
        <w:b/>
      </w:rPr>
      <w:t>1</w:t>
    </w:r>
    <w:r w:rsidRPr="00013C74">
      <w:rPr>
        <w:b/>
      </w:rPr>
      <w:fldChar w:fldCharType="end"/>
    </w:r>
    <w:r w:rsidRPr="00013C74">
      <w:rPr>
        <w:b/>
      </w:rPr>
      <w:t xml:space="preserve"> av </w:t>
    </w:r>
    <w:r w:rsidRPr="00013C74">
      <w:rPr>
        <w:b/>
        <w:noProof w:val="0"/>
      </w:rPr>
      <w:fldChar w:fldCharType="begin"/>
    </w:r>
    <w:r w:rsidRPr="00013C74">
      <w:rPr>
        <w:b/>
      </w:rPr>
      <w:instrText xml:space="preserve"> NUMPAGES   \* MERGEFORMAT </w:instrText>
    </w:r>
    <w:r w:rsidRPr="00013C74">
      <w:rPr>
        <w:b/>
        <w:noProof w:val="0"/>
      </w:rPr>
      <w:fldChar w:fldCharType="separate"/>
    </w:r>
    <w:r>
      <w:rPr>
        <w:b/>
      </w:rPr>
      <w:t>1</w:t>
    </w:r>
    <w:r w:rsidRPr="00013C74">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pPr w:leftFromText="142" w:rightFromText="142" w:vertAnchor="page" w:tblpY="15253"/>
      <w:tblOverlap w:val="never"/>
      <w:tblW w:w="9639" w:type="dxa"/>
      <w:tblBorders>
        <w:top w:val="dashed" w:sz="4"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29"/>
      <w:gridCol w:w="3543"/>
      <w:gridCol w:w="2267"/>
    </w:tblGrid>
    <w:tr w:rsidR="00852435" w:rsidRPr="00317A4C" w14:paraId="6C4D6A75" w14:textId="77777777" w:rsidTr="007F3755">
      <w:trPr>
        <w:trHeight w:val="850"/>
      </w:trPr>
      <w:tc>
        <w:tcPr>
          <w:tcW w:w="1986" w:type="pct"/>
          <w:vAlign w:val="bottom"/>
        </w:tcPr>
        <w:sdt>
          <w:sdtPr>
            <w:rPr>
              <w:sz w:val="14"/>
              <w:szCs w:val="14"/>
              <w:lang w:val="en-GB"/>
            </w:rPr>
            <w:alias w:val="locCompanyName"/>
            <w:tag w:val="locCompanyName"/>
            <w:id w:val="544111875"/>
            <w:placeholder>
              <w:docPart w:val="A2A118F3B6E94D4BB395DD87CF1E7760"/>
            </w:placeholder>
          </w:sdtPr>
          <w:sdtEndPr/>
          <w:sdtContent>
            <w:p w14:paraId="436FEFC2" w14:textId="0DAA30C4" w:rsidR="00852435" w:rsidRPr="00C42B48" w:rsidRDefault="009B72EC" w:rsidP="007F3755">
              <w:pPr>
                <w:spacing w:line="264" w:lineRule="auto"/>
                <w:rPr>
                  <w:sz w:val="14"/>
                  <w:szCs w:val="14"/>
                  <w:lang w:val="en-US"/>
                </w:rPr>
              </w:pPr>
              <w:proofErr w:type="spellStart"/>
              <w:r>
                <w:rPr>
                  <w:sz w:val="14"/>
                  <w:szCs w:val="14"/>
                  <w:lang w:val="en-US"/>
                </w:rPr>
                <w:t>Norconsult</w:t>
              </w:r>
              <w:proofErr w:type="spellEnd"/>
              <w:r>
                <w:rPr>
                  <w:sz w:val="14"/>
                  <w:szCs w:val="14"/>
                  <w:lang w:val="en-US"/>
                </w:rPr>
                <w:t xml:space="preserve"> AS</w:t>
              </w:r>
            </w:p>
          </w:sdtContent>
        </w:sdt>
        <w:p w14:paraId="384DC2FD" w14:textId="37E95E3C" w:rsidR="00852435" w:rsidRPr="00C42B48" w:rsidRDefault="00792338" w:rsidP="007F3755">
          <w:pPr>
            <w:spacing w:line="264" w:lineRule="auto"/>
            <w:rPr>
              <w:sz w:val="14"/>
              <w:szCs w:val="14"/>
              <w:lang w:val="en-US"/>
            </w:rPr>
          </w:pPr>
          <w:sdt>
            <w:sdtPr>
              <w:rPr>
                <w:sz w:val="14"/>
                <w:szCs w:val="14"/>
                <w:lang w:val="en-US"/>
              </w:rPr>
              <w:alias w:val="locAddress"/>
              <w:tag w:val="locAddress"/>
              <w:id w:val="628906603"/>
              <w:placeholder>
                <w:docPart w:val="91A024119BC04CC28C4BA9A614AF83EE"/>
              </w:placeholder>
            </w:sdtPr>
            <w:sdtEndPr/>
            <w:sdtContent>
              <w:proofErr w:type="spellStart"/>
              <w:r w:rsidR="009B72EC">
                <w:rPr>
                  <w:sz w:val="14"/>
                  <w:szCs w:val="14"/>
                  <w:lang w:val="en-US"/>
                </w:rPr>
                <w:t>Torggata</w:t>
              </w:r>
              <w:proofErr w:type="spellEnd"/>
              <w:r w:rsidR="009B72EC">
                <w:rPr>
                  <w:sz w:val="14"/>
                  <w:szCs w:val="14"/>
                  <w:lang w:val="en-US"/>
                </w:rPr>
                <w:t xml:space="preserve"> 22, NO-2317 </w:t>
              </w:r>
              <w:proofErr w:type="spellStart"/>
              <w:r w:rsidR="009B72EC">
                <w:rPr>
                  <w:sz w:val="14"/>
                  <w:szCs w:val="14"/>
                  <w:lang w:val="en-US"/>
                </w:rPr>
                <w:t>Hamar</w:t>
              </w:r>
              <w:proofErr w:type="spellEnd"/>
            </w:sdtContent>
          </w:sdt>
          <w:sdt>
            <w:sdtPr>
              <w:rPr>
                <w:sz w:val="14"/>
                <w:szCs w:val="14"/>
                <w:lang w:val="en-US"/>
              </w:rPr>
              <w:alias w:val="locAddressLineBreak"/>
              <w:tag w:val="locAddressLineBreak"/>
              <w:id w:val="502783541"/>
              <w:placeholder>
                <w:docPart w:val="E49EA17AC8FF4D91A37A55957CC823F1"/>
              </w:placeholder>
              <w:showingPlcHdr/>
            </w:sdtPr>
            <w:sdtEndPr/>
            <w:sdtContent/>
          </w:sdt>
          <w:sdt>
            <w:sdtPr>
              <w:rPr>
                <w:sz w:val="14"/>
                <w:szCs w:val="14"/>
              </w:rPr>
              <w:alias w:val="locPostBox"/>
              <w:tag w:val="locPostBox"/>
              <w:id w:val="102779013"/>
              <w:placeholder>
                <w:docPart w:val="1E9152B148D34CF591308305E8F267B2"/>
              </w:placeholder>
            </w:sdtPr>
            <w:sdtEndPr/>
            <w:sdtContent>
              <w:r w:rsidR="009B72EC">
                <w:rPr>
                  <w:sz w:val="14"/>
                  <w:szCs w:val="14"/>
                  <w:lang w:val="en-US"/>
                </w:rPr>
                <w:t xml:space="preserve"> </w:t>
              </w:r>
            </w:sdtContent>
          </w:sdt>
        </w:p>
        <w:p w14:paraId="1A3E31C3" w14:textId="012F3872" w:rsidR="00852435" w:rsidRPr="00317A4C" w:rsidRDefault="00852435" w:rsidP="007F3755">
          <w:pPr>
            <w:spacing w:line="264" w:lineRule="auto"/>
            <w:rPr>
              <w:sz w:val="14"/>
              <w:szCs w:val="14"/>
            </w:rPr>
          </w:pPr>
          <w:r w:rsidRPr="00317A4C">
            <w:rPr>
              <w:sz w:val="14"/>
              <w:szCs w:val="14"/>
            </w:rPr>
            <w:t>Tel</w:t>
          </w:r>
          <w:r w:rsidR="00FC3575">
            <w:rPr>
              <w:sz w:val="14"/>
              <w:szCs w:val="14"/>
            </w:rPr>
            <w:t>.</w:t>
          </w:r>
          <w:r w:rsidRPr="00317A4C">
            <w:rPr>
              <w:sz w:val="14"/>
              <w:szCs w:val="14"/>
            </w:rPr>
            <w:t xml:space="preserve">: </w:t>
          </w:r>
          <w:sdt>
            <w:sdtPr>
              <w:rPr>
                <w:sz w:val="14"/>
                <w:szCs w:val="14"/>
              </w:rPr>
              <w:alias w:val="locPhone1"/>
              <w:tag w:val="locPhone1"/>
              <w:id w:val="2067760393"/>
              <w:placeholder>
                <w:docPart w:val="A24F7722F5F14A68935DC4F3156A46C9"/>
              </w:placeholder>
            </w:sdtPr>
            <w:sdtEndPr/>
            <w:sdtContent>
              <w:r w:rsidR="009B72EC">
                <w:rPr>
                  <w:sz w:val="14"/>
                  <w:szCs w:val="14"/>
                </w:rPr>
                <w:t>+47 67 57 10 00</w:t>
              </w:r>
            </w:sdtContent>
          </w:sdt>
        </w:p>
      </w:tc>
      <w:tc>
        <w:tcPr>
          <w:tcW w:w="1838" w:type="pct"/>
          <w:vAlign w:val="bottom"/>
        </w:tcPr>
        <w:sdt>
          <w:sdtPr>
            <w:rPr>
              <w:sz w:val="14"/>
              <w:szCs w:val="14"/>
            </w:rPr>
            <w:alias w:val="locHQ"/>
            <w:tag w:val="locHQ"/>
            <w:id w:val="310382220"/>
            <w:placeholder>
              <w:docPart w:val="50E1DE0FC85F431A9EBF9A9A02F7529C"/>
            </w:placeholder>
          </w:sdtPr>
          <w:sdtEndPr/>
          <w:sdtContent>
            <w:p w14:paraId="5F07D51D" w14:textId="719A6DD4" w:rsidR="00852435" w:rsidRPr="00317A4C" w:rsidRDefault="009B72EC" w:rsidP="007F3755">
              <w:pPr>
                <w:spacing w:line="264" w:lineRule="auto"/>
                <w:rPr>
                  <w:sz w:val="14"/>
                  <w:szCs w:val="14"/>
                </w:rPr>
              </w:pPr>
              <w:r>
                <w:rPr>
                  <w:sz w:val="14"/>
                  <w:szCs w:val="14"/>
                </w:rPr>
                <w:t>Hovedkontor:</w:t>
              </w:r>
            </w:p>
          </w:sdtContent>
        </w:sdt>
        <w:sdt>
          <w:sdtPr>
            <w:rPr>
              <w:sz w:val="14"/>
              <w:szCs w:val="14"/>
            </w:rPr>
            <w:alias w:val="locHQAddress"/>
            <w:tag w:val="locHQAddress"/>
            <w:id w:val="1248847298"/>
            <w:placeholder>
              <w:docPart w:val="79FB513D68084877B284F312A78D79F8"/>
            </w:placeholder>
          </w:sdtPr>
          <w:sdtEndPr/>
          <w:sdtContent>
            <w:p w14:paraId="4A879A1E" w14:textId="257C4125" w:rsidR="00852435" w:rsidRPr="00317A4C" w:rsidRDefault="009B72EC" w:rsidP="007F3755">
              <w:pPr>
                <w:spacing w:line="264" w:lineRule="auto"/>
                <w:rPr>
                  <w:sz w:val="14"/>
                  <w:szCs w:val="14"/>
                </w:rPr>
              </w:pPr>
              <w:r>
                <w:rPr>
                  <w:sz w:val="14"/>
                  <w:szCs w:val="14"/>
                </w:rPr>
                <w:t>Vestfjordgaten 4, NO-1338 Sandvika</w:t>
              </w:r>
            </w:p>
          </w:sdtContent>
        </w:sdt>
        <w:sdt>
          <w:sdtPr>
            <w:rPr>
              <w:sz w:val="14"/>
              <w:szCs w:val="14"/>
            </w:rPr>
            <w:alias w:val="locHQPostBox"/>
            <w:tag w:val="locHQPostBox"/>
            <w:id w:val="-1375928620"/>
            <w:placeholder>
              <w:docPart w:val="A74D238F9AD14A7A8B5C63A15821D34D"/>
            </w:placeholder>
          </w:sdtPr>
          <w:sdtEndPr/>
          <w:sdtContent>
            <w:p w14:paraId="4F304FE8" w14:textId="53AF8894" w:rsidR="00852435" w:rsidRPr="00317A4C" w:rsidRDefault="009B72EC" w:rsidP="007F3755">
              <w:pPr>
                <w:spacing w:line="264" w:lineRule="auto"/>
                <w:rPr>
                  <w:sz w:val="14"/>
                  <w:szCs w:val="14"/>
                </w:rPr>
              </w:pPr>
              <w:r>
                <w:rPr>
                  <w:sz w:val="14"/>
                  <w:szCs w:val="14"/>
                </w:rPr>
                <w:t>Pb. 626, NO-1303 Sandvika</w:t>
              </w:r>
            </w:p>
          </w:sdtContent>
        </w:sdt>
      </w:tc>
      <w:tc>
        <w:tcPr>
          <w:tcW w:w="1176" w:type="pct"/>
          <w:vAlign w:val="bottom"/>
        </w:tcPr>
        <w:sdt>
          <w:sdtPr>
            <w:rPr>
              <w:sz w:val="14"/>
              <w:szCs w:val="14"/>
              <w:lang w:val="en-GB"/>
            </w:rPr>
            <w:alias w:val="locOrgnr"/>
            <w:tag w:val="locOrgnr"/>
            <w:id w:val="1919743413"/>
            <w:placeholder>
              <w:docPart w:val="E9E1586DF470490A85B1916B351E17BA"/>
            </w:placeholder>
          </w:sdtPr>
          <w:sdtEndPr/>
          <w:sdtContent>
            <w:p w14:paraId="0B765D69" w14:textId="7160199A" w:rsidR="00852435" w:rsidRPr="00C42B48" w:rsidRDefault="009B72EC" w:rsidP="007F3755">
              <w:pPr>
                <w:spacing w:line="264" w:lineRule="auto"/>
                <w:rPr>
                  <w:sz w:val="14"/>
                  <w:szCs w:val="14"/>
                  <w:lang w:val="en-US"/>
                </w:rPr>
              </w:pPr>
              <w:r>
                <w:rPr>
                  <w:sz w:val="14"/>
                  <w:szCs w:val="14"/>
                  <w:lang w:val="en-GB"/>
                </w:rPr>
                <w:t>NO 962392687 MVA</w:t>
              </w:r>
            </w:p>
          </w:sdtContent>
        </w:sdt>
        <w:sdt>
          <w:sdtPr>
            <w:rPr>
              <w:sz w:val="14"/>
              <w:szCs w:val="14"/>
              <w:lang w:val="en-GB"/>
            </w:rPr>
            <w:alias w:val="locMail"/>
            <w:tag w:val="locMail"/>
            <w:id w:val="-2041277675"/>
            <w:placeholder>
              <w:docPart w:val="639B44AD897940A1AB6E967D6A35C160"/>
            </w:placeholder>
          </w:sdtPr>
          <w:sdtEndPr/>
          <w:sdtContent>
            <w:p w14:paraId="56EA4EB9" w14:textId="6FBB0C60" w:rsidR="00852435" w:rsidRPr="00C42B48" w:rsidRDefault="009B72EC" w:rsidP="007F3755">
              <w:pPr>
                <w:spacing w:line="264" w:lineRule="auto"/>
                <w:rPr>
                  <w:sz w:val="14"/>
                  <w:szCs w:val="14"/>
                  <w:lang w:val="en-US"/>
                </w:rPr>
              </w:pPr>
              <w:r>
                <w:rPr>
                  <w:sz w:val="14"/>
                  <w:szCs w:val="14"/>
                  <w:lang w:val="en-GB"/>
                </w:rPr>
                <w:t>firmapost@norconsult.no</w:t>
              </w:r>
            </w:p>
          </w:sdtContent>
        </w:sdt>
        <w:sdt>
          <w:sdtPr>
            <w:rPr>
              <w:sz w:val="14"/>
              <w:szCs w:val="14"/>
              <w:lang w:val="en-GB"/>
            </w:rPr>
            <w:alias w:val="locWebsite"/>
            <w:tag w:val="locWebsite"/>
            <w:id w:val="-155854493"/>
            <w:placeholder>
              <w:docPart w:val="F7AECCA3ECD84C71B4D24D1642174B26"/>
            </w:placeholder>
          </w:sdtPr>
          <w:sdtEndPr/>
          <w:sdtContent>
            <w:p w14:paraId="75DAF748" w14:textId="475C7765" w:rsidR="00852435" w:rsidRPr="00317A4C" w:rsidRDefault="009B72EC" w:rsidP="007F3755">
              <w:pPr>
                <w:spacing w:line="264" w:lineRule="auto"/>
                <w:rPr>
                  <w:sz w:val="14"/>
                  <w:szCs w:val="14"/>
                </w:rPr>
              </w:pPr>
              <w:r>
                <w:rPr>
                  <w:sz w:val="14"/>
                  <w:szCs w:val="14"/>
                  <w:lang w:val="en-GB"/>
                </w:rPr>
                <w:t>www.norconsult.no</w:t>
              </w:r>
            </w:p>
          </w:sdtContent>
        </w:sdt>
      </w:tc>
    </w:tr>
  </w:tbl>
  <w:p w14:paraId="70F9FA85" w14:textId="77777777" w:rsidR="00852435" w:rsidRPr="0085169D" w:rsidRDefault="00852435">
    <w:pPr>
      <w:pStyle w:val="Bunnteks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03E19" w14:textId="77777777" w:rsidR="00097449" w:rsidRDefault="00097449" w:rsidP="004755BC">
      <w:pPr>
        <w:spacing w:after="0" w:line="240" w:lineRule="auto"/>
      </w:pPr>
      <w:r>
        <w:separator/>
      </w:r>
    </w:p>
  </w:footnote>
  <w:footnote w:type="continuationSeparator" w:id="0">
    <w:p w14:paraId="74A2C795" w14:textId="77777777" w:rsidR="00097449" w:rsidRDefault="00097449" w:rsidP="00475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F659B" w14:textId="77777777" w:rsidR="00BA319B" w:rsidRPr="00136B8C" w:rsidRDefault="00BA319B" w:rsidP="00BA319B">
    <w:pPr>
      <w:pStyle w:val="Topptekst"/>
      <w:jc w:val="right"/>
    </w:pPr>
    <w:r>
      <w:drawing>
        <wp:inline distT="0" distB="0" distL="0" distR="0" wp14:anchorId="58817719" wp14:editId="79C2E1DB">
          <wp:extent cx="1258824" cy="268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orconsult_JPG_sort 35 mm.jpg"/>
                  <pic:cNvPicPr/>
                </pic:nvPicPr>
                <pic:blipFill>
                  <a:blip r:embed="rId1">
                    <a:extLst>
                      <a:ext uri="{28A0092B-C50C-407E-A947-70E740481C1C}">
                        <a14:useLocalDpi xmlns:a14="http://schemas.microsoft.com/office/drawing/2010/main" val="0"/>
                      </a:ext>
                    </a:extLst>
                  </a:blip>
                  <a:stretch>
                    <a:fillRect/>
                  </a:stretch>
                </pic:blipFill>
                <pic:spPr>
                  <a:xfrm>
                    <a:off x="0" y="0"/>
                    <a:ext cx="1258824" cy="268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2CF0A" w14:textId="33590CF5" w:rsidR="00852435" w:rsidRPr="00852435" w:rsidRDefault="003F1C56" w:rsidP="009973F2">
    <w:pPr>
      <w:pStyle w:val="Topptekst"/>
      <w:jc w:val="right"/>
    </w:pPr>
    <w:r>
      <w:drawing>
        <wp:inline distT="0" distB="0" distL="0" distR="0" wp14:anchorId="445F7E5A" wp14:editId="1E7F1CD6">
          <wp:extent cx="1258824" cy="268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orconsult_JPG_sort 35 mm.jpg"/>
                  <pic:cNvPicPr/>
                </pic:nvPicPr>
                <pic:blipFill>
                  <a:blip r:embed="rId1">
                    <a:extLst>
                      <a:ext uri="{28A0092B-C50C-407E-A947-70E740481C1C}">
                        <a14:useLocalDpi xmlns:a14="http://schemas.microsoft.com/office/drawing/2010/main" val="0"/>
                      </a:ext>
                    </a:extLst>
                  </a:blip>
                  <a:stretch>
                    <a:fillRect/>
                  </a:stretch>
                </pic:blipFill>
                <pic:spPr>
                  <a:xfrm>
                    <a:off x="0" y="0"/>
                    <a:ext cx="1258824" cy="2682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1967D3"/>
    <w:multiLevelType w:val="hybridMultilevel"/>
    <w:tmpl w:val="DDAEF1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1B2B6B"/>
    <w:multiLevelType w:val="multilevel"/>
    <w:tmpl w:val="AC408C4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657F57"/>
    <w:multiLevelType w:val="multilevel"/>
    <w:tmpl w:val="957E9A0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9C2E34"/>
    <w:multiLevelType w:val="hybridMultilevel"/>
    <w:tmpl w:val="7FECF0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70F1BDC"/>
    <w:multiLevelType w:val="multilevel"/>
    <w:tmpl w:val="0414001D"/>
    <w:styleLink w:val="List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73901B4"/>
    <w:multiLevelType w:val="multilevel"/>
    <w:tmpl w:val="F49E0D2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67249E"/>
    <w:multiLevelType w:val="hybridMultilevel"/>
    <w:tmpl w:val="05F267FC"/>
    <w:lvl w:ilvl="0" w:tplc="04140017">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7" w15:restartNumberingAfterBreak="0">
    <w:nsid w:val="39EF46E5"/>
    <w:multiLevelType w:val="hybridMultilevel"/>
    <w:tmpl w:val="E77641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DFA3603"/>
    <w:multiLevelType w:val="hybridMultilevel"/>
    <w:tmpl w:val="73CE2C2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5497BFF"/>
    <w:multiLevelType w:val="hybridMultilevel"/>
    <w:tmpl w:val="05F267FC"/>
    <w:lvl w:ilvl="0" w:tplc="04140017">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0" w15:restartNumberingAfterBreak="0">
    <w:nsid w:val="69C152D9"/>
    <w:multiLevelType w:val="hybridMultilevel"/>
    <w:tmpl w:val="322A031A"/>
    <w:lvl w:ilvl="0" w:tplc="2F6A5D9A">
      <w:start w:val="3"/>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3362E1E"/>
    <w:multiLevelType w:val="multilevel"/>
    <w:tmpl w:val="F82091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2" w15:restartNumberingAfterBreak="0">
    <w:nsid w:val="74F47C5D"/>
    <w:multiLevelType w:val="hybridMultilevel"/>
    <w:tmpl w:val="5322C7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11"/>
  </w:num>
  <w:num w:numId="3">
    <w:abstractNumId w:val="11"/>
  </w:num>
  <w:num w:numId="4">
    <w:abstractNumId w:val="2"/>
  </w:num>
  <w:num w:numId="5">
    <w:abstractNumId w:val="10"/>
  </w:num>
  <w:num w:numId="6">
    <w:abstractNumId w:val="8"/>
  </w:num>
  <w:num w:numId="7">
    <w:abstractNumId w:val="12"/>
  </w:num>
  <w:num w:numId="8">
    <w:abstractNumId w:val="7"/>
  </w:num>
  <w:num w:numId="9">
    <w:abstractNumId w:val="1"/>
  </w:num>
  <w:num w:numId="10">
    <w:abstractNumId w:val="3"/>
  </w:num>
  <w:num w:numId="11">
    <w:abstractNumId w:val="9"/>
  </w:num>
  <w:num w:numId="12">
    <w:abstractNumId w:val="6"/>
  </w:num>
  <w:num w:numId="13">
    <w:abstractNumId w:val="0"/>
  </w:num>
  <w:num w:numId="1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drawingGridHorizontalSpacing w:val="57"/>
  <w:drawingGridVerticalSpacing w:val="57"/>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449"/>
    <w:rsid w:val="00000033"/>
    <w:rsid w:val="000071EE"/>
    <w:rsid w:val="00012B3E"/>
    <w:rsid w:val="0001348E"/>
    <w:rsid w:val="00015B61"/>
    <w:rsid w:val="000268D2"/>
    <w:rsid w:val="00030D29"/>
    <w:rsid w:val="00032226"/>
    <w:rsid w:val="0003765D"/>
    <w:rsid w:val="000408B2"/>
    <w:rsid w:val="00046FE5"/>
    <w:rsid w:val="000503AD"/>
    <w:rsid w:val="0005135C"/>
    <w:rsid w:val="0005251E"/>
    <w:rsid w:val="0006232E"/>
    <w:rsid w:val="00063208"/>
    <w:rsid w:val="00064BD2"/>
    <w:rsid w:val="00064DC0"/>
    <w:rsid w:val="00067568"/>
    <w:rsid w:val="00076273"/>
    <w:rsid w:val="0008226A"/>
    <w:rsid w:val="000856E4"/>
    <w:rsid w:val="00090E77"/>
    <w:rsid w:val="000925A8"/>
    <w:rsid w:val="000964A6"/>
    <w:rsid w:val="00097449"/>
    <w:rsid w:val="000A68BF"/>
    <w:rsid w:val="000B31E3"/>
    <w:rsid w:val="000C334B"/>
    <w:rsid w:val="000C4D2B"/>
    <w:rsid w:val="000C7656"/>
    <w:rsid w:val="000D0075"/>
    <w:rsid w:val="000D1235"/>
    <w:rsid w:val="000E3199"/>
    <w:rsid w:val="000E7BFE"/>
    <w:rsid w:val="000F5531"/>
    <w:rsid w:val="000F58B6"/>
    <w:rsid w:val="0010550B"/>
    <w:rsid w:val="0010798D"/>
    <w:rsid w:val="00125848"/>
    <w:rsid w:val="0013688B"/>
    <w:rsid w:val="00136B8C"/>
    <w:rsid w:val="00143CF4"/>
    <w:rsid w:val="00144B20"/>
    <w:rsid w:val="001517A5"/>
    <w:rsid w:val="001604AF"/>
    <w:rsid w:val="00160D62"/>
    <w:rsid w:val="00173C0A"/>
    <w:rsid w:val="001743D7"/>
    <w:rsid w:val="00174DB8"/>
    <w:rsid w:val="00175D76"/>
    <w:rsid w:val="00186ED2"/>
    <w:rsid w:val="00187464"/>
    <w:rsid w:val="001905D6"/>
    <w:rsid w:val="0019123C"/>
    <w:rsid w:val="001A0671"/>
    <w:rsid w:val="001A64D2"/>
    <w:rsid w:val="001B57F1"/>
    <w:rsid w:val="001C7AE2"/>
    <w:rsid w:val="001D0025"/>
    <w:rsid w:val="001D0088"/>
    <w:rsid w:val="001D4A76"/>
    <w:rsid w:val="001E2799"/>
    <w:rsid w:val="001E297E"/>
    <w:rsid w:val="001E547C"/>
    <w:rsid w:val="001E7D3A"/>
    <w:rsid w:val="00203D47"/>
    <w:rsid w:val="00204AF0"/>
    <w:rsid w:val="00216E67"/>
    <w:rsid w:val="00230508"/>
    <w:rsid w:val="00230B2A"/>
    <w:rsid w:val="00234D0D"/>
    <w:rsid w:val="0025557F"/>
    <w:rsid w:val="00257AFC"/>
    <w:rsid w:val="00260950"/>
    <w:rsid w:val="00273F93"/>
    <w:rsid w:val="002745AC"/>
    <w:rsid w:val="0027590D"/>
    <w:rsid w:val="00280338"/>
    <w:rsid w:val="00285593"/>
    <w:rsid w:val="00285D8A"/>
    <w:rsid w:val="00291060"/>
    <w:rsid w:val="002940FB"/>
    <w:rsid w:val="00294CD6"/>
    <w:rsid w:val="00294D36"/>
    <w:rsid w:val="00295391"/>
    <w:rsid w:val="002A1F50"/>
    <w:rsid w:val="002A7AAE"/>
    <w:rsid w:val="002B0AD4"/>
    <w:rsid w:val="002B1522"/>
    <w:rsid w:val="002B4F79"/>
    <w:rsid w:val="002C1C17"/>
    <w:rsid w:val="002C1D07"/>
    <w:rsid w:val="002C6C03"/>
    <w:rsid w:val="002C74CA"/>
    <w:rsid w:val="002D6B62"/>
    <w:rsid w:val="002D762C"/>
    <w:rsid w:val="002E59C2"/>
    <w:rsid w:val="002E7D34"/>
    <w:rsid w:val="002F7FD7"/>
    <w:rsid w:val="003025EE"/>
    <w:rsid w:val="003036B0"/>
    <w:rsid w:val="0031148E"/>
    <w:rsid w:val="00311B60"/>
    <w:rsid w:val="00316FC4"/>
    <w:rsid w:val="00317A4C"/>
    <w:rsid w:val="003215C4"/>
    <w:rsid w:val="003269BA"/>
    <w:rsid w:val="00330987"/>
    <w:rsid w:val="00330E3B"/>
    <w:rsid w:val="003323C7"/>
    <w:rsid w:val="00337571"/>
    <w:rsid w:val="00362BF5"/>
    <w:rsid w:val="00363DA7"/>
    <w:rsid w:val="003740F4"/>
    <w:rsid w:val="00383F7E"/>
    <w:rsid w:val="0038579E"/>
    <w:rsid w:val="0038636F"/>
    <w:rsid w:val="0039223C"/>
    <w:rsid w:val="00396B38"/>
    <w:rsid w:val="003A133E"/>
    <w:rsid w:val="003B401C"/>
    <w:rsid w:val="003B492B"/>
    <w:rsid w:val="003B562F"/>
    <w:rsid w:val="003C1BE4"/>
    <w:rsid w:val="003C4510"/>
    <w:rsid w:val="003C55EC"/>
    <w:rsid w:val="003D2EEF"/>
    <w:rsid w:val="003E0059"/>
    <w:rsid w:val="003E0403"/>
    <w:rsid w:val="003E4FA3"/>
    <w:rsid w:val="003F1C56"/>
    <w:rsid w:val="003F50CF"/>
    <w:rsid w:val="0041313A"/>
    <w:rsid w:val="00417211"/>
    <w:rsid w:val="00433357"/>
    <w:rsid w:val="004349D5"/>
    <w:rsid w:val="00440381"/>
    <w:rsid w:val="004409AD"/>
    <w:rsid w:val="00441DD2"/>
    <w:rsid w:val="00453336"/>
    <w:rsid w:val="004537DD"/>
    <w:rsid w:val="004548D9"/>
    <w:rsid w:val="0045692B"/>
    <w:rsid w:val="00460580"/>
    <w:rsid w:val="00462541"/>
    <w:rsid w:val="004755BC"/>
    <w:rsid w:val="00476095"/>
    <w:rsid w:val="00480EDF"/>
    <w:rsid w:val="00484BFC"/>
    <w:rsid w:val="00487200"/>
    <w:rsid w:val="00492E84"/>
    <w:rsid w:val="004931BA"/>
    <w:rsid w:val="00494C30"/>
    <w:rsid w:val="004A0796"/>
    <w:rsid w:val="004A1473"/>
    <w:rsid w:val="004A3291"/>
    <w:rsid w:val="004C209B"/>
    <w:rsid w:val="004C4AC3"/>
    <w:rsid w:val="004C7130"/>
    <w:rsid w:val="004D09D6"/>
    <w:rsid w:val="004D355B"/>
    <w:rsid w:val="004D7C98"/>
    <w:rsid w:val="004E57EB"/>
    <w:rsid w:val="00503464"/>
    <w:rsid w:val="0050594D"/>
    <w:rsid w:val="00506C5A"/>
    <w:rsid w:val="00510872"/>
    <w:rsid w:val="00520CEB"/>
    <w:rsid w:val="005215CD"/>
    <w:rsid w:val="00522601"/>
    <w:rsid w:val="005240C6"/>
    <w:rsid w:val="00535DBE"/>
    <w:rsid w:val="00537AA5"/>
    <w:rsid w:val="0054569C"/>
    <w:rsid w:val="005467CB"/>
    <w:rsid w:val="00550C7F"/>
    <w:rsid w:val="005659BD"/>
    <w:rsid w:val="00567B8A"/>
    <w:rsid w:val="00574D32"/>
    <w:rsid w:val="005805ED"/>
    <w:rsid w:val="0058207A"/>
    <w:rsid w:val="00584B75"/>
    <w:rsid w:val="00591F6A"/>
    <w:rsid w:val="0059322D"/>
    <w:rsid w:val="00594939"/>
    <w:rsid w:val="00595E0A"/>
    <w:rsid w:val="005A08B8"/>
    <w:rsid w:val="005A10EA"/>
    <w:rsid w:val="005A19FF"/>
    <w:rsid w:val="005A1EE8"/>
    <w:rsid w:val="005A1F3B"/>
    <w:rsid w:val="005A43FA"/>
    <w:rsid w:val="005A6346"/>
    <w:rsid w:val="005A6988"/>
    <w:rsid w:val="005A6A26"/>
    <w:rsid w:val="005A7A80"/>
    <w:rsid w:val="005B13A9"/>
    <w:rsid w:val="005B3893"/>
    <w:rsid w:val="005C02C7"/>
    <w:rsid w:val="005C4A54"/>
    <w:rsid w:val="005C7BA1"/>
    <w:rsid w:val="005D550A"/>
    <w:rsid w:val="005D5B25"/>
    <w:rsid w:val="005D7A61"/>
    <w:rsid w:val="005E57DC"/>
    <w:rsid w:val="005E5B73"/>
    <w:rsid w:val="005E60B5"/>
    <w:rsid w:val="005E7256"/>
    <w:rsid w:val="005E7CEC"/>
    <w:rsid w:val="005F0B3A"/>
    <w:rsid w:val="0060561C"/>
    <w:rsid w:val="00613CAB"/>
    <w:rsid w:val="00620B02"/>
    <w:rsid w:val="006218DD"/>
    <w:rsid w:val="006238C0"/>
    <w:rsid w:val="006247B2"/>
    <w:rsid w:val="00625EAF"/>
    <w:rsid w:val="006319C0"/>
    <w:rsid w:val="006376D4"/>
    <w:rsid w:val="006419E0"/>
    <w:rsid w:val="006808F3"/>
    <w:rsid w:val="00692C11"/>
    <w:rsid w:val="00693FC1"/>
    <w:rsid w:val="00694C9A"/>
    <w:rsid w:val="006A2AB6"/>
    <w:rsid w:val="006B21B9"/>
    <w:rsid w:val="006B5ED3"/>
    <w:rsid w:val="006C1E36"/>
    <w:rsid w:val="006C3DB6"/>
    <w:rsid w:val="006C6EA8"/>
    <w:rsid w:val="006E0C91"/>
    <w:rsid w:val="006E328C"/>
    <w:rsid w:val="006F15B7"/>
    <w:rsid w:val="006F30F5"/>
    <w:rsid w:val="006F6DEF"/>
    <w:rsid w:val="0070244F"/>
    <w:rsid w:val="00714586"/>
    <w:rsid w:val="00715B47"/>
    <w:rsid w:val="00716530"/>
    <w:rsid w:val="00724D75"/>
    <w:rsid w:val="00727097"/>
    <w:rsid w:val="0073015F"/>
    <w:rsid w:val="0073254B"/>
    <w:rsid w:val="00740B02"/>
    <w:rsid w:val="00741286"/>
    <w:rsid w:val="00751BDA"/>
    <w:rsid w:val="00757AF4"/>
    <w:rsid w:val="00760CBB"/>
    <w:rsid w:val="00761202"/>
    <w:rsid w:val="00761FE6"/>
    <w:rsid w:val="00762AAA"/>
    <w:rsid w:val="00765937"/>
    <w:rsid w:val="00765D1A"/>
    <w:rsid w:val="00772472"/>
    <w:rsid w:val="00780043"/>
    <w:rsid w:val="00784775"/>
    <w:rsid w:val="00785161"/>
    <w:rsid w:val="0079004C"/>
    <w:rsid w:val="00792338"/>
    <w:rsid w:val="00792D73"/>
    <w:rsid w:val="00797AFA"/>
    <w:rsid w:val="007A1152"/>
    <w:rsid w:val="007A5740"/>
    <w:rsid w:val="007A5985"/>
    <w:rsid w:val="007B00BB"/>
    <w:rsid w:val="007B3F6A"/>
    <w:rsid w:val="007B7F20"/>
    <w:rsid w:val="007C6D15"/>
    <w:rsid w:val="007D7221"/>
    <w:rsid w:val="007E24EB"/>
    <w:rsid w:val="007E3DC1"/>
    <w:rsid w:val="007E3FA2"/>
    <w:rsid w:val="007E45C8"/>
    <w:rsid w:val="007F3755"/>
    <w:rsid w:val="007F65E4"/>
    <w:rsid w:val="00803D06"/>
    <w:rsid w:val="008062CA"/>
    <w:rsid w:val="00811258"/>
    <w:rsid w:val="00814200"/>
    <w:rsid w:val="008214AB"/>
    <w:rsid w:val="00821992"/>
    <w:rsid w:val="00822024"/>
    <w:rsid w:val="00822EB3"/>
    <w:rsid w:val="008269F5"/>
    <w:rsid w:val="00833DE8"/>
    <w:rsid w:val="00842F55"/>
    <w:rsid w:val="00844C0D"/>
    <w:rsid w:val="00845C0C"/>
    <w:rsid w:val="0084647F"/>
    <w:rsid w:val="00846C3E"/>
    <w:rsid w:val="00846EA7"/>
    <w:rsid w:val="00850E4F"/>
    <w:rsid w:val="0085169D"/>
    <w:rsid w:val="00852435"/>
    <w:rsid w:val="00854577"/>
    <w:rsid w:val="008555C2"/>
    <w:rsid w:val="008653FC"/>
    <w:rsid w:val="00865EBA"/>
    <w:rsid w:val="008705AB"/>
    <w:rsid w:val="00874034"/>
    <w:rsid w:val="00880271"/>
    <w:rsid w:val="008813BD"/>
    <w:rsid w:val="0088585F"/>
    <w:rsid w:val="00886CC3"/>
    <w:rsid w:val="008A1E35"/>
    <w:rsid w:val="008A70F0"/>
    <w:rsid w:val="008B0FD8"/>
    <w:rsid w:val="008B2F40"/>
    <w:rsid w:val="008B5B8C"/>
    <w:rsid w:val="008C7613"/>
    <w:rsid w:val="008C7FD2"/>
    <w:rsid w:val="008D2396"/>
    <w:rsid w:val="008E4C48"/>
    <w:rsid w:val="008E7EB2"/>
    <w:rsid w:val="008F4411"/>
    <w:rsid w:val="008F7E37"/>
    <w:rsid w:val="00900869"/>
    <w:rsid w:val="00903D51"/>
    <w:rsid w:val="00905016"/>
    <w:rsid w:val="00922DEE"/>
    <w:rsid w:val="00934C2E"/>
    <w:rsid w:val="009377A6"/>
    <w:rsid w:val="00940190"/>
    <w:rsid w:val="009442FF"/>
    <w:rsid w:val="00954353"/>
    <w:rsid w:val="00955500"/>
    <w:rsid w:val="00964AF1"/>
    <w:rsid w:val="00966CA4"/>
    <w:rsid w:val="00970D80"/>
    <w:rsid w:val="009748E0"/>
    <w:rsid w:val="00974F22"/>
    <w:rsid w:val="009866F9"/>
    <w:rsid w:val="009901C9"/>
    <w:rsid w:val="00991803"/>
    <w:rsid w:val="00995C21"/>
    <w:rsid w:val="009963EC"/>
    <w:rsid w:val="00996731"/>
    <w:rsid w:val="009973F2"/>
    <w:rsid w:val="009A164F"/>
    <w:rsid w:val="009B25A5"/>
    <w:rsid w:val="009B72EC"/>
    <w:rsid w:val="009C3363"/>
    <w:rsid w:val="009C41B0"/>
    <w:rsid w:val="009D37DE"/>
    <w:rsid w:val="009D61B9"/>
    <w:rsid w:val="009D7FBF"/>
    <w:rsid w:val="009E43D7"/>
    <w:rsid w:val="009E7D85"/>
    <w:rsid w:val="009F71B8"/>
    <w:rsid w:val="00A07879"/>
    <w:rsid w:val="00A07CC2"/>
    <w:rsid w:val="00A10120"/>
    <w:rsid w:val="00A14047"/>
    <w:rsid w:val="00A16AF3"/>
    <w:rsid w:val="00A174F0"/>
    <w:rsid w:val="00A20C48"/>
    <w:rsid w:val="00A2478B"/>
    <w:rsid w:val="00A275BB"/>
    <w:rsid w:val="00A3155E"/>
    <w:rsid w:val="00A3211F"/>
    <w:rsid w:val="00A3417B"/>
    <w:rsid w:val="00A36D38"/>
    <w:rsid w:val="00A374DB"/>
    <w:rsid w:val="00A40C0C"/>
    <w:rsid w:val="00A4439B"/>
    <w:rsid w:val="00A4727F"/>
    <w:rsid w:val="00A507AF"/>
    <w:rsid w:val="00A53080"/>
    <w:rsid w:val="00A5676A"/>
    <w:rsid w:val="00A61C54"/>
    <w:rsid w:val="00A642B4"/>
    <w:rsid w:val="00A642EB"/>
    <w:rsid w:val="00A70805"/>
    <w:rsid w:val="00A7497F"/>
    <w:rsid w:val="00A80515"/>
    <w:rsid w:val="00A80C6A"/>
    <w:rsid w:val="00A84B67"/>
    <w:rsid w:val="00A94230"/>
    <w:rsid w:val="00AA5A70"/>
    <w:rsid w:val="00AB4407"/>
    <w:rsid w:val="00AC22FC"/>
    <w:rsid w:val="00AC44EA"/>
    <w:rsid w:val="00AD129A"/>
    <w:rsid w:val="00AD1945"/>
    <w:rsid w:val="00AD218C"/>
    <w:rsid w:val="00AD7914"/>
    <w:rsid w:val="00AD793D"/>
    <w:rsid w:val="00AE0943"/>
    <w:rsid w:val="00AE0A5C"/>
    <w:rsid w:val="00AE3D38"/>
    <w:rsid w:val="00AF1428"/>
    <w:rsid w:val="00AF2430"/>
    <w:rsid w:val="00AF484B"/>
    <w:rsid w:val="00AF6CF9"/>
    <w:rsid w:val="00AF7802"/>
    <w:rsid w:val="00B00DC9"/>
    <w:rsid w:val="00B02FA5"/>
    <w:rsid w:val="00B11AFF"/>
    <w:rsid w:val="00B25CC6"/>
    <w:rsid w:val="00B25CEB"/>
    <w:rsid w:val="00B261E7"/>
    <w:rsid w:val="00B26AE6"/>
    <w:rsid w:val="00B31D15"/>
    <w:rsid w:val="00B42F62"/>
    <w:rsid w:val="00B433C8"/>
    <w:rsid w:val="00B56649"/>
    <w:rsid w:val="00B67113"/>
    <w:rsid w:val="00B67466"/>
    <w:rsid w:val="00B675AE"/>
    <w:rsid w:val="00B72939"/>
    <w:rsid w:val="00B75E00"/>
    <w:rsid w:val="00B84380"/>
    <w:rsid w:val="00B87406"/>
    <w:rsid w:val="00BA319B"/>
    <w:rsid w:val="00BA6AAE"/>
    <w:rsid w:val="00BB07FA"/>
    <w:rsid w:val="00BB0D71"/>
    <w:rsid w:val="00BE2F4F"/>
    <w:rsid w:val="00BE48A4"/>
    <w:rsid w:val="00BE6D10"/>
    <w:rsid w:val="00BF11A1"/>
    <w:rsid w:val="00BF2631"/>
    <w:rsid w:val="00BF3B80"/>
    <w:rsid w:val="00BF61D6"/>
    <w:rsid w:val="00BF6876"/>
    <w:rsid w:val="00BF7F86"/>
    <w:rsid w:val="00C04892"/>
    <w:rsid w:val="00C15111"/>
    <w:rsid w:val="00C17760"/>
    <w:rsid w:val="00C26143"/>
    <w:rsid w:val="00C308BA"/>
    <w:rsid w:val="00C3165E"/>
    <w:rsid w:val="00C33554"/>
    <w:rsid w:val="00C42B48"/>
    <w:rsid w:val="00C43319"/>
    <w:rsid w:val="00C438AC"/>
    <w:rsid w:val="00C50FCD"/>
    <w:rsid w:val="00C52F99"/>
    <w:rsid w:val="00C55E93"/>
    <w:rsid w:val="00C610B4"/>
    <w:rsid w:val="00C626ED"/>
    <w:rsid w:val="00C63C0B"/>
    <w:rsid w:val="00C65BB7"/>
    <w:rsid w:val="00C90CF3"/>
    <w:rsid w:val="00C9152B"/>
    <w:rsid w:val="00C97663"/>
    <w:rsid w:val="00C97B09"/>
    <w:rsid w:val="00CA1C47"/>
    <w:rsid w:val="00CA34D5"/>
    <w:rsid w:val="00CA788C"/>
    <w:rsid w:val="00CB08AD"/>
    <w:rsid w:val="00CB2C13"/>
    <w:rsid w:val="00CB7EA1"/>
    <w:rsid w:val="00CC0190"/>
    <w:rsid w:val="00CC3A69"/>
    <w:rsid w:val="00CC495D"/>
    <w:rsid w:val="00CC4EC0"/>
    <w:rsid w:val="00CC5A0C"/>
    <w:rsid w:val="00CD5A4F"/>
    <w:rsid w:val="00CD7465"/>
    <w:rsid w:val="00CE0B3F"/>
    <w:rsid w:val="00CE1F51"/>
    <w:rsid w:val="00CE238D"/>
    <w:rsid w:val="00CE32F8"/>
    <w:rsid w:val="00CE64FD"/>
    <w:rsid w:val="00CF02EA"/>
    <w:rsid w:val="00D02DA6"/>
    <w:rsid w:val="00D068B8"/>
    <w:rsid w:val="00D0757A"/>
    <w:rsid w:val="00D10195"/>
    <w:rsid w:val="00D104E5"/>
    <w:rsid w:val="00D127D7"/>
    <w:rsid w:val="00D1552F"/>
    <w:rsid w:val="00D24E95"/>
    <w:rsid w:val="00D2658C"/>
    <w:rsid w:val="00D2680B"/>
    <w:rsid w:val="00D35227"/>
    <w:rsid w:val="00D414E2"/>
    <w:rsid w:val="00D43525"/>
    <w:rsid w:val="00D45640"/>
    <w:rsid w:val="00D45ABF"/>
    <w:rsid w:val="00D526CC"/>
    <w:rsid w:val="00D53FD1"/>
    <w:rsid w:val="00D564F9"/>
    <w:rsid w:val="00D566E2"/>
    <w:rsid w:val="00D60D88"/>
    <w:rsid w:val="00D65921"/>
    <w:rsid w:val="00D67513"/>
    <w:rsid w:val="00D72D0A"/>
    <w:rsid w:val="00D777AD"/>
    <w:rsid w:val="00D81686"/>
    <w:rsid w:val="00D852D8"/>
    <w:rsid w:val="00D8663F"/>
    <w:rsid w:val="00D91477"/>
    <w:rsid w:val="00D96B0C"/>
    <w:rsid w:val="00DA0C6B"/>
    <w:rsid w:val="00DA613F"/>
    <w:rsid w:val="00DA6AA7"/>
    <w:rsid w:val="00DB0E59"/>
    <w:rsid w:val="00DB2A72"/>
    <w:rsid w:val="00DB6566"/>
    <w:rsid w:val="00DB7ABD"/>
    <w:rsid w:val="00DB7E72"/>
    <w:rsid w:val="00DD041F"/>
    <w:rsid w:val="00DD058B"/>
    <w:rsid w:val="00DD497F"/>
    <w:rsid w:val="00DE173E"/>
    <w:rsid w:val="00DE5BA3"/>
    <w:rsid w:val="00DF0F89"/>
    <w:rsid w:val="00DF4FA8"/>
    <w:rsid w:val="00E05EDB"/>
    <w:rsid w:val="00E06F51"/>
    <w:rsid w:val="00E26431"/>
    <w:rsid w:val="00E2721A"/>
    <w:rsid w:val="00E30D7E"/>
    <w:rsid w:val="00E31A97"/>
    <w:rsid w:val="00E353EA"/>
    <w:rsid w:val="00E35798"/>
    <w:rsid w:val="00E45FC9"/>
    <w:rsid w:val="00E52EAC"/>
    <w:rsid w:val="00E53B2D"/>
    <w:rsid w:val="00E5711F"/>
    <w:rsid w:val="00E6074E"/>
    <w:rsid w:val="00E607B8"/>
    <w:rsid w:val="00E65723"/>
    <w:rsid w:val="00E7141F"/>
    <w:rsid w:val="00E7154B"/>
    <w:rsid w:val="00E72B36"/>
    <w:rsid w:val="00E815E1"/>
    <w:rsid w:val="00E8160E"/>
    <w:rsid w:val="00E83356"/>
    <w:rsid w:val="00E853EE"/>
    <w:rsid w:val="00E8638F"/>
    <w:rsid w:val="00E93ADC"/>
    <w:rsid w:val="00E9555B"/>
    <w:rsid w:val="00EA6D4A"/>
    <w:rsid w:val="00EC1443"/>
    <w:rsid w:val="00EC3A7C"/>
    <w:rsid w:val="00ED072B"/>
    <w:rsid w:val="00ED6E2A"/>
    <w:rsid w:val="00EE3565"/>
    <w:rsid w:val="00EE3615"/>
    <w:rsid w:val="00EF1228"/>
    <w:rsid w:val="00EF2024"/>
    <w:rsid w:val="00EF34ED"/>
    <w:rsid w:val="00F022E8"/>
    <w:rsid w:val="00F03C7C"/>
    <w:rsid w:val="00F051A5"/>
    <w:rsid w:val="00F11FAD"/>
    <w:rsid w:val="00F14916"/>
    <w:rsid w:val="00F22CFE"/>
    <w:rsid w:val="00F26C72"/>
    <w:rsid w:val="00F37763"/>
    <w:rsid w:val="00F37B8E"/>
    <w:rsid w:val="00F4185D"/>
    <w:rsid w:val="00F42664"/>
    <w:rsid w:val="00F42F1A"/>
    <w:rsid w:val="00F43195"/>
    <w:rsid w:val="00F439F9"/>
    <w:rsid w:val="00F44C15"/>
    <w:rsid w:val="00F46003"/>
    <w:rsid w:val="00F5104A"/>
    <w:rsid w:val="00F53D25"/>
    <w:rsid w:val="00F60E17"/>
    <w:rsid w:val="00F64E8E"/>
    <w:rsid w:val="00F659D2"/>
    <w:rsid w:val="00F70BE4"/>
    <w:rsid w:val="00F75058"/>
    <w:rsid w:val="00F7682D"/>
    <w:rsid w:val="00F83119"/>
    <w:rsid w:val="00F910E5"/>
    <w:rsid w:val="00FA088F"/>
    <w:rsid w:val="00FA3989"/>
    <w:rsid w:val="00FA58B8"/>
    <w:rsid w:val="00FA7689"/>
    <w:rsid w:val="00FB69C0"/>
    <w:rsid w:val="00FC1A7B"/>
    <w:rsid w:val="00FC3169"/>
    <w:rsid w:val="00FC3575"/>
    <w:rsid w:val="00FC5D84"/>
    <w:rsid w:val="00FD182E"/>
    <w:rsid w:val="00FD1D52"/>
    <w:rsid w:val="00FE24B3"/>
    <w:rsid w:val="00FE787A"/>
    <w:rsid w:val="00FF00EB"/>
    <w:rsid w:val="00FF1F68"/>
    <w:rsid w:val="00FF349F"/>
    <w:rsid w:val="00FF48C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03C101"/>
  <w15:docId w15:val="{A7EA3D12-1BCC-42ED-AABB-12AC3189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iPriority="8"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uiPriority="5"/>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44B20"/>
  </w:style>
  <w:style w:type="paragraph" w:styleId="Overskrift1">
    <w:name w:val="heading 1"/>
    <w:basedOn w:val="Normal"/>
    <w:next w:val="Normal"/>
    <w:link w:val="Overskrift1Tegn"/>
    <w:uiPriority w:val="1"/>
    <w:qFormat/>
    <w:rsid w:val="005467CB"/>
    <w:pPr>
      <w:keepNext/>
      <w:keepLines/>
      <w:spacing w:before="360" w:after="120"/>
      <w:outlineLvl w:val="0"/>
    </w:pPr>
    <w:rPr>
      <w:rFonts w:asciiTheme="majorHAnsi" w:eastAsiaTheme="majorEastAsia" w:hAnsiTheme="majorHAnsi" w:cstheme="majorHAnsi"/>
      <w:b/>
      <w:sz w:val="22"/>
      <w:szCs w:val="36"/>
    </w:rPr>
  </w:style>
  <w:style w:type="paragraph" w:styleId="Overskrift2">
    <w:name w:val="heading 2"/>
    <w:basedOn w:val="Normal"/>
    <w:next w:val="Normal"/>
    <w:link w:val="Overskrift2Tegn"/>
    <w:uiPriority w:val="1"/>
    <w:unhideWhenUsed/>
    <w:qFormat/>
    <w:rsid w:val="00D104E5"/>
    <w:pPr>
      <w:keepNext/>
      <w:keepLines/>
      <w:spacing w:before="240" w:after="120"/>
      <w:outlineLvl w:val="1"/>
    </w:pPr>
    <w:rPr>
      <w:rFonts w:asciiTheme="majorHAnsi" w:eastAsiaTheme="majorEastAsia" w:hAnsiTheme="majorHAnsi" w:cstheme="majorBidi"/>
      <w:b/>
      <w:i/>
      <w:sz w:val="22"/>
      <w:szCs w:val="22"/>
    </w:rPr>
  </w:style>
  <w:style w:type="paragraph" w:styleId="Overskrift3">
    <w:name w:val="heading 3"/>
    <w:basedOn w:val="Normal"/>
    <w:next w:val="Normal"/>
    <w:link w:val="Overskrift3Tegn"/>
    <w:uiPriority w:val="1"/>
    <w:unhideWhenUsed/>
    <w:qFormat/>
    <w:rsid w:val="00D104E5"/>
    <w:pPr>
      <w:keepNext/>
      <w:keepLines/>
      <w:spacing w:before="240" w:after="120" w:line="240" w:lineRule="auto"/>
      <w:outlineLvl w:val="2"/>
    </w:pPr>
    <w:rPr>
      <w:rFonts w:asciiTheme="majorHAnsi" w:eastAsiaTheme="majorEastAsia" w:hAnsiTheme="majorHAnsi" w:cstheme="majorBidi"/>
      <w:sz w:val="22"/>
      <w:szCs w:val="22"/>
      <w:u w:val="single"/>
    </w:rPr>
  </w:style>
  <w:style w:type="paragraph" w:styleId="Overskrift4">
    <w:name w:val="heading 4"/>
    <w:basedOn w:val="Normal"/>
    <w:next w:val="Normal"/>
    <w:link w:val="Overskrift4Tegn"/>
    <w:uiPriority w:val="1"/>
    <w:unhideWhenUsed/>
    <w:qFormat/>
    <w:rsid w:val="00D104E5"/>
    <w:pPr>
      <w:keepNext/>
      <w:keepLines/>
      <w:spacing w:before="240" w:after="120"/>
      <w:outlineLvl w:val="3"/>
    </w:pPr>
    <w:rPr>
      <w:rFonts w:asciiTheme="majorHAnsi" w:eastAsiaTheme="majorEastAsia" w:hAnsiTheme="majorHAnsi" w:cstheme="majorBidi"/>
      <w:i/>
      <w:iCs/>
      <w:sz w:val="22"/>
      <w:szCs w:val="22"/>
    </w:rPr>
  </w:style>
  <w:style w:type="paragraph" w:styleId="Overskrift5">
    <w:name w:val="heading 5"/>
    <w:basedOn w:val="Normal"/>
    <w:next w:val="Normal"/>
    <w:link w:val="Overskrift5Tegn"/>
    <w:uiPriority w:val="9"/>
    <w:semiHidden/>
    <w:qFormat/>
    <w:rsid w:val="00567B8A"/>
    <w:pPr>
      <w:keepNext/>
      <w:keepLines/>
      <w:numPr>
        <w:ilvl w:val="4"/>
        <w:numId w:val="3"/>
      </w:numPr>
      <w:spacing w:before="40" w:after="0"/>
      <w:outlineLvl w:val="4"/>
    </w:pPr>
    <w:rPr>
      <w:rFonts w:asciiTheme="majorHAnsi" w:eastAsiaTheme="majorEastAsia" w:hAnsiTheme="majorHAnsi" w:cstheme="majorBidi"/>
      <w:color w:val="44474A" w:themeColor="accent1" w:themeShade="BF"/>
    </w:rPr>
  </w:style>
  <w:style w:type="paragraph" w:styleId="Overskrift6">
    <w:name w:val="heading 6"/>
    <w:basedOn w:val="Normal"/>
    <w:next w:val="Normal"/>
    <w:link w:val="Overskrift6Tegn"/>
    <w:uiPriority w:val="9"/>
    <w:semiHidden/>
    <w:qFormat/>
    <w:rsid w:val="00567B8A"/>
    <w:pPr>
      <w:keepNext/>
      <w:keepLines/>
      <w:numPr>
        <w:ilvl w:val="5"/>
        <w:numId w:val="3"/>
      </w:numPr>
      <w:spacing w:before="40" w:after="0"/>
      <w:outlineLvl w:val="5"/>
    </w:pPr>
    <w:rPr>
      <w:rFonts w:asciiTheme="majorHAnsi" w:eastAsiaTheme="majorEastAsia" w:hAnsiTheme="majorHAnsi" w:cstheme="majorBidi"/>
      <w:color w:val="2D2F31" w:themeColor="accent1" w:themeShade="7F"/>
    </w:rPr>
  </w:style>
  <w:style w:type="paragraph" w:styleId="Overskrift7">
    <w:name w:val="heading 7"/>
    <w:basedOn w:val="Normal"/>
    <w:next w:val="Normal"/>
    <w:link w:val="Overskrift7Tegn"/>
    <w:uiPriority w:val="9"/>
    <w:semiHidden/>
    <w:qFormat/>
    <w:rsid w:val="00567B8A"/>
    <w:pPr>
      <w:keepNext/>
      <w:keepLines/>
      <w:numPr>
        <w:ilvl w:val="6"/>
        <w:numId w:val="3"/>
      </w:numPr>
      <w:spacing w:before="40" w:after="0"/>
      <w:outlineLvl w:val="6"/>
    </w:pPr>
    <w:rPr>
      <w:rFonts w:asciiTheme="majorHAnsi" w:eastAsiaTheme="majorEastAsia" w:hAnsiTheme="majorHAnsi" w:cstheme="majorBidi"/>
      <w:i/>
      <w:iCs/>
      <w:color w:val="2D2F31" w:themeColor="accent1" w:themeShade="7F"/>
    </w:rPr>
  </w:style>
  <w:style w:type="paragraph" w:styleId="Overskrift8">
    <w:name w:val="heading 8"/>
    <w:basedOn w:val="Normal"/>
    <w:next w:val="Normal"/>
    <w:link w:val="Overskrift8Tegn"/>
    <w:uiPriority w:val="9"/>
    <w:semiHidden/>
    <w:qFormat/>
    <w:rsid w:val="00567B8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567B8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1"/>
    <w:rsid w:val="005467CB"/>
    <w:rPr>
      <w:rFonts w:asciiTheme="majorHAnsi" w:eastAsiaTheme="majorEastAsia" w:hAnsiTheme="majorHAnsi" w:cstheme="majorHAnsi"/>
      <w:b/>
      <w:sz w:val="22"/>
      <w:szCs w:val="36"/>
    </w:rPr>
  </w:style>
  <w:style w:type="character" w:customStyle="1" w:styleId="Overskrift2Tegn">
    <w:name w:val="Overskrift 2 Tegn"/>
    <w:basedOn w:val="Standardskriftforavsnitt"/>
    <w:link w:val="Overskrift2"/>
    <w:uiPriority w:val="1"/>
    <w:rsid w:val="00D104E5"/>
    <w:rPr>
      <w:rFonts w:asciiTheme="majorHAnsi" w:eastAsiaTheme="majorEastAsia" w:hAnsiTheme="majorHAnsi" w:cstheme="majorBidi"/>
      <w:b/>
      <w:i/>
      <w:sz w:val="22"/>
      <w:szCs w:val="22"/>
    </w:rPr>
  </w:style>
  <w:style w:type="character" w:customStyle="1" w:styleId="Overskrift3Tegn">
    <w:name w:val="Overskrift 3 Tegn"/>
    <w:basedOn w:val="Standardskriftforavsnitt"/>
    <w:link w:val="Overskrift3"/>
    <w:uiPriority w:val="1"/>
    <w:rsid w:val="00D104E5"/>
    <w:rPr>
      <w:rFonts w:asciiTheme="majorHAnsi" w:eastAsiaTheme="majorEastAsia" w:hAnsiTheme="majorHAnsi" w:cstheme="majorBidi"/>
      <w:sz w:val="22"/>
      <w:szCs w:val="22"/>
      <w:u w:val="single"/>
    </w:rPr>
  </w:style>
  <w:style w:type="character" w:customStyle="1" w:styleId="Overskrift4Tegn">
    <w:name w:val="Overskrift 4 Tegn"/>
    <w:basedOn w:val="Standardskriftforavsnitt"/>
    <w:link w:val="Overskrift4"/>
    <w:uiPriority w:val="1"/>
    <w:rsid w:val="00D104E5"/>
    <w:rPr>
      <w:rFonts w:asciiTheme="majorHAnsi" w:eastAsiaTheme="majorEastAsia" w:hAnsiTheme="majorHAnsi" w:cstheme="majorBidi"/>
      <w:i/>
      <w:iCs/>
      <w:sz w:val="22"/>
      <w:szCs w:val="22"/>
    </w:rPr>
  </w:style>
  <w:style w:type="numbering" w:customStyle="1" w:styleId="ListBullets">
    <w:name w:val="ListBullets"/>
    <w:uiPriority w:val="99"/>
    <w:rsid w:val="005C7BA1"/>
    <w:pPr>
      <w:numPr>
        <w:numId w:val="1"/>
      </w:numPr>
    </w:pPr>
  </w:style>
  <w:style w:type="paragraph" w:styleId="Tittel">
    <w:name w:val="Title"/>
    <w:basedOn w:val="Normal"/>
    <w:next w:val="Normal"/>
    <w:link w:val="TittelTegn"/>
    <w:rsid w:val="002E7D34"/>
    <w:pPr>
      <w:spacing w:before="480" w:after="480"/>
    </w:pPr>
    <w:rPr>
      <w:rFonts w:eastAsia="Arial" w:cstheme="minorHAnsi"/>
      <w:b/>
      <w:sz w:val="28"/>
      <w:szCs w:val="52"/>
    </w:rPr>
  </w:style>
  <w:style w:type="character" w:customStyle="1" w:styleId="TittelTegn">
    <w:name w:val="Tittel Tegn"/>
    <w:basedOn w:val="Standardskriftforavsnitt"/>
    <w:link w:val="Tittel"/>
    <w:rsid w:val="002E7D34"/>
    <w:rPr>
      <w:rFonts w:eastAsia="Arial" w:cstheme="minorHAnsi"/>
      <w:b/>
      <w:sz w:val="28"/>
      <w:szCs w:val="52"/>
    </w:rPr>
  </w:style>
  <w:style w:type="paragraph" w:styleId="Underskrift">
    <w:name w:val="Signature"/>
    <w:basedOn w:val="Normal"/>
    <w:next w:val="NameEnclosureCopy"/>
    <w:link w:val="UnderskriftTegn"/>
    <w:uiPriority w:val="6"/>
    <w:rsid w:val="004A3291"/>
    <w:pPr>
      <w:tabs>
        <w:tab w:val="left" w:pos="6096"/>
      </w:tabs>
      <w:spacing w:before="600" w:after="600" w:line="240" w:lineRule="auto"/>
    </w:pPr>
  </w:style>
  <w:style w:type="character" w:styleId="Fulgthyperkobling">
    <w:name w:val="FollowedHyperlink"/>
    <w:basedOn w:val="Standardskriftforavsnitt"/>
    <w:uiPriority w:val="99"/>
    <w:semiHidden/>
    <w:unhideWhenUsed/>
    <w:rsid w:val="003E0403"/>
    <w:rPr>
      <w:color w:val="DC1254" w:themeColor="followedHyperlink"/>
      <w:u w:val="single"/>
    </w:rPr>
  </w:style>
  <w:style w:type="paragraph" w:styleId="INNH1">
    <w:name w:val="toc 1"/>
    <w:basedOn w:val="Normal"/>
    <w:next w:val="Normal"/>
    <w:autoRedefine/>
    <w:uiPriority w:val="39"/>
    <w:semiHidden/>
    <w:rsid w:val="00CE238D"/>
    <w:pPr>
      <w:tabs>
        <w:tab w:val="left" w:pos="1843"/>
        <w:tab w:val="right" w:pos="8505"/>
      </w:tabs>
      <w:spacing w:before="240" w:after="120"/>
      <w:ind w:left="1843" w:right="1701" w:hanging="425"/>
    </w:pPr>
    <w:rPr>
      <w:rFonts w:ascii="Arial" w:hAnsi="Arial"/>
      <w:b/>
      <w:noProof/>
    </w:rPr>
  </w:style>
  <w:style w:type="paragraph" w:styleId="INNH2">
    <w:name w:val="toc 2"/>
    <w:basedOn w:val="Normal"/>
    <w:next w:val="Normal"/>
    <w:autoRedefine/>
    <w:uiPriority w:val="39"/>
    <w:semiHidden/>
    <w:rsid w:val="00CE238D"/>
    <w:pPr>
      <w:tabs>
        <w:tab w:val="left" w:pos="2410"/>
        <w:tab w:val="right" w:pos="8505"/>
      </w:tabs>
      <w:spacing w:after="100"/>
      <w:ind w:left="2410" w:right="1701" w:hanging="567"/>
    </w:pPr>
    <w:rPr>
      <w:rFonts w:ascii="Arial" w:hAnsi="Arial"/>
      <w:noProof/>
    </w:rPr>
  </w:style>
  <w:style w:type="paragraph" w:styleId="INNH3">
    <w:name w:val="toc 3"/>
    <w:basedOn w:val="Normal"/>
    <w:next w:val="Normal"/>
    <w:autoRedefine/>
    <w:uiPriority w:val="39"/>
    <w:semiHidden/>
    <w:rsid w:val="00CE238D"/>
    <w:pPr>
      <w:tabs>
        <w:tab w:val="left" w:pos="3402"/>
        <w:tab w:val="right" w:pos="8505"/>
      </w:tabs>
      <w:spacing w:after="100"/>
      <w:ind w:left="2977" w:right="1701" w:hanging="567"/>
    </w:pPr>
    <w:rPr>
      <w:rFonts w:ascii="Arial" w:hAnsi="Arial"/>
      <w:noProof/>
    </w:rPr>
  </w:style>
  <w:style w:type="paragraph" w:styleId="Listeavsnitt">
    <w:name w:val="List Paragraph"/>
    <w:basedOn w:val="Normal"/>
    <w:uiPriority w:val="34"/>
    <w:qFormat/>
    <w:rsid w:val="007A1152"/>
    <w:pPr>
      <w:ind w:left="709"/>
      <w:contextualSpacing/>
    </w:pPr>
  </w:style>
  <w:style w:type="character" w:styleId="Hyperkobling">
    <w:name w:val="Hyperlink"/>
    <w:basedOn w:val="Standardskriftforavsnitt"/>
    <w:uiPriority w:val="99"/>
    <w:semiHidden/>
    <w:rsid w:val="006E0C91"/>
    <w:rPr>
      <w:color w:val="00ABBD" w:themeColor="hyperlink"/>
      <w:u w:val="single"/>
    </w:rPr>
  </w:style>
  <w:style w:type="character" w:customStyle="1" w:styleId="UnderskriftTegn">
    <w:name w:val="Underskrift Tegn"/>
    <w:basedOn w:val="Standardskriftforavsnitt"/>
    <w:link w:val="Underskrift"/>
    <w:uiPriority w:val="6"/>
    <w:rsid w:val="004A3291"/>
  </w:style>
  <w:style w:type="paragraph" w:styleId="Overskriftforinnholdsfortegnelse">
    <w:name w:val="TOC Heading"/>
    <w:basedOn w:val="Tittel"/>
    <w:next w:val="Normal"/>
    <w:uiPriority w:val="39"/>
    <w:semiHidden/>
    <w:qFormat/>
    <w:rsid w:val="00567B8A"/>
  </w:style>
  <w:style w:type="table" w:styleId="Tabellrutenett">
    <w:name w:val="Table Grid"/>
    <w:basedOn w:val="Vanligtabell"/>
    <w:uiPriority w:val="39"/>
    <w:rsid w:val="00850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8"/>
    <w:unhideWhenUsed/>
    <w:rsid w:val="003B401C"/>
    <w:pPr>
      <w:tabs>
        <w:tab w:val="center" w:pos="4536"/>
        <w:tab w:val="right" w:pos="9072"/>
      </w:tabs>
      <w:spacing w:after="0"/>
    </w:pPr>
    <w:rPr>
      <w:noProof/>
      <w:sz w:val="16"/>
    </w:rPr>
  </w:style>
  <w:style w:type="character" w:customStyle="1" w:styleId="TopptekstTegn">
    <w:name w:val="Topptekst Tegn"/>
    <w:basedOn w:val="Standardskriftforavsnitt"/>
    <w:link w:val="Topptekst"/>
    <w:uiPriority w:val="8"/>
    <w:rsid w:val="003B401C"/>
    <w:rPr>
      <w:noProof/>
      <w:sz w:val="16"/>
    </w:rPr>
  </w:style>
  <w:style w:type="paragraph" w:styleId="Bunntekst">
    <w:name w:val="footer"/>
    <w:basedOn w:val="Normal"/>
    <w:link w:val="BunntekstTegn"/>
    <w:uiPriority w:val="8"/>
    <w:unhideWhenUsed/>
    <w:rsid w:val="00E53B2D"/>
    <w:pPr>
      <w:tabs>
        <w:tab w:val="center" w:pos="4536"/>
        <w:tab w:val="right" w:pos="9072"/>
      </w:tabs>
      <w:spacing w:after="0"/>
    </w:pPr>
    <w:rPr>
      <w:noProof/>
      <w:sz w:val="16"/>
    </w:rPr>
  </w:style>
  <w:style w:type="character" w:customStyle="1" w:styleId="BunntekstTegn">
    <w:name w:val="Bunntekst Tegn"/>
    <w:basedOn w:val="Standardskriftforavsnitt"/>
    <w:link w:val="Bunntekst"/>
    <w:uiPriority w:val="8"/>
    <w:rsid w:val="00B00DC9"/>
    <w:rPr>
      <w:noProof/>
      <w:sz w:val="16"/>
    </w:rPr>
  </w:style>
  <w:style w:type="table" w:customStyle="1" w:styleId="Norconsultplain">
    <w:name w:val="Norconsult plain"/>
    <w:basedOn w:val="Vanligtabell"/>
    <w:uiPriority w:val="99"/>
    <w:locked/>
    <w:rsid w:val="006808F3"/>
    <w:pPr>
      <w:spacing w:after="0"/>
    </w:pPr>
    <w:rPr>
      <w:sz w:val="18"/>
    </w:rPr>
    <w:tblPr>
      <w:tblCellMar>
        <w:top w:w="57" w:type="dxa"/>
        <w:left w:w="57" w:type="dxa"/>
        <w:bottom w:w="57" w:type="dxa"/>
        <w:right w:w="57" w:type="dxa"/>
      </w:tblCellMar>
    </w:tblPr>
  </w:style>
  <w:style w:type="paragraph" w:customStyle="1" w:styleId="Filename">
    <w:name w:val="Filename"/>
    <w:basedOn w:val="Bunntekst"/>
    <w:uiPriority w:val="12"/>
    <w:unhideWhenUsed/>
    <w:rsid w:val="006238C0"/>
    <w:rPr>
      <w:sz w:val="12"/>
    </w:rPr>
  </w:style>
  <w:style w:type="character" w:styleId="Plassholdertekst">
    <w:name w:val="Placeholder Text"/>
    <w:basedOn w:val="Standardskriftforavsnitt"/>
    <w:uiPriority w:val="99"/>
    <w:semiHidden/>
    <w:rsid w:val="00D72D0A"/>
    <w:rPr>
      <w:color w:val="808080"/>
    </w:rPr>
  </w:style>
  <w:style w:type="paragraph" w:styleId="Bobletekst">
    <w:name w:val="Balloon Text"/>
    <w:basedOn w:val="Normal"/>
    <w:link w:val="BobletekstTegn"/>
    <w:uiPriority w:val="99"/>
    <w:semiHidden/>
    <w:unhideWhenUsed/>
    <w:rsid w:val="007B3F6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B3F6A"/>
    <w:rPr>
      <w:rFonts w:ascii="Segoe UI" w:hAnsi="Segoe UI" w:cs="Segoe UI"/>
      <w:sz w:val="18"/>
      <w:szCs w:val="18"/>
    </w:rPr>
  </w:style>
  <w:style w:type="paragraph" w:customStyle="1" w:styleId="TitleHeader">
    <w:name w:val="TitleHeader"/>
    <w:basedOn w:val="Normal"/>
    <w:next w:val="Normal"/>
    <w:semiHidden/>
    <w:rsid w:val="00BE2F4F"/>
    <w:pPr>
      <w:spacing w:after="360"/>
      <w:jc w:val="right"/>
    </w:pPr>
    <w:rPr>
      <w:b/>
      <w:color w:val="5B6064" w:themeColor="accent1"/>
      <w:sz w:val="28"/>
    </w:rPr>
  </w:style>
  <w:style w:type="paragraph" w:styleId="Ingenmellomrom">
    <w:name w:val="No Spacing"/>
    <w:link w:val="IngenmellomromTegn"/>
    <w:uiPriority w:val="1"/>
    <w:rsid w:val="00996731"/>
    <w:pPr>
      <w:spacing w:after="0" w:line="240" w:lineRule="auto"/>
    </w:pPr>
    <w:rPr>
      <w:rFonts w:eastAsiaTheme="minorEastAsia"/>
      <w:sz w:val="22"/>
      <w:szCs w:val="22"/>
      <w:lang w:val="en-US"/>
    </w:rPr>
  </w:style>
  <w:style w:type="character" w:customStyle="1" w:styleId="IngenmellomromTegn">
    <w:name w:val="Ingen mellomrom Tegn"/>
    <w:basedOn w:val="Standardskriftforavsnitt"/>
    <w:link w:val="Ingenmellomrom"/>
    <w:uiPriority w:val="1"/>
    <w:rsid w:val="00996731"/>
    <w:rPr>
      <w:rFonts w:eastAsiaTheme="minorEastAsia"/>
      <w:sz w:val="22"/>
      <w:szCs w:val="22"/>
      <w:lang w:val="en-US"/>
    </w:rPr>
  </w:style>
  <w:style w:type="paragraph" w:customStyle="1" w:styleId="Disclaimer">
    <w:name w:val="Disclaimer"/>
    <w:basedOn w:val="Normal"/>
    <w:next w:val="Normal"/>
    <w:uiPriority w:val="9"/>
    <w:semiHidden/>
    <w:rsid w:val="006C3DB6"/>
    <w:pPr>
      <w:spacing w:before="160"/>
    </w:pPr>
    <w:rPr>
      <w:sz w:val="16"/>
      <w:szCs w:val="16"/>
    </w:rPr>
  </w:style>
  <w:style w:type="character" w:customStyle="1" w:styleId="Overskrift5Tegn">
    <w:name w:val="Overskrift 5 Tegn"/>
    <w:basedOn w:val="Standardskriftforavsnitt"/>
    <w:link w:val="Overskrift5"/>
    <w:uiPriority w:val="9"/>
    <w:semiHidden/>
    <w:rsid w:val="00567B8A"/>
    <w:rPr>
      <w:rFonts w:asciiTheme="majorHAnsi" w:eastAsiaTheme="majorEastAsia" w:hAnsiTheme="majorHAnsi" w:cstheme="majorBidi"/>
      <w:color w:val="44474A" w:themeColor="accent1" w:themeShade="BF"/>
    </w:rPr>
  </w:style>
  <w:style w:type="character" w:customStyle="1" w:styleId="Overskrift6Tegn">
    <w:name w:val="Overskrift 6 Tegn"/>
    <w:basedOn w:val="Standardskriftforavsnitt"/>
    <w:link w:val="Overskrift6"/>
    <w:uiPriority w:val="9"/>
    <w:semiHidden/>
    <w:rsid w:val="00567B8A"/>
    <w:rPr>
      <w:rFonts w:asciiTheme="majorHAnsi" w:eastAsiaTheme="majorEastAsia" w:hAnsiTheme="majorHAnsi" w:cstheme="majorBidi"/>
      <w:color w:val="2D2F31" w:themeColor="accent1" w:themeShade="7F"/>
    </w:rPr>
  </w:style>
  <w:style w:type="character" w:customStyle="1" w:styleId="Overskrift7Tegn">
    <w:name w:val="Overskrift 7 Tegn"/>
    <w:basedOn w:val="Standardskriftforavsnitt"/>
    <w:link w:val="Overskrift7"/>
    <w:uiPriority w:val="9"/>
    <w:semiHidden/>
    <w:rsid w:val="00567B8A"/>
    <w:rPr>
      <w:rFonts w:asciiTheme="majorHAnsi" w:eastAsiaTheme="majorEastAsia" w:hAnsiTheme="majorHAnsi" w:cstheme="majorBidi"/>
      <w:i/>
      <w:iCs/>
      <w:color w:val="2D2F31" w:themeColor="accent1" w:themeShade="7F"/>
    </w:rPr>
  </w:style>
  <w:style w:type="character" w:customStyle="1" w:styleId="Overskrift8Tegn">
    <w:name w:val="Overskrift 8 Tegn"/>
    <w:basedOn w:val="Standardskriftforavsnitt"/>
    <w:link w:val="Overskrift8"/>
    <w:uiPriority w:val="9"/>
    <w:semiHidden/>
    <w:rsid w:val="00567B8A"/>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567B8A"/>
    <w:rPr>
      <w:rFonts w:asciiTheme="majorHAnsi" w:eastAsiaTheme="majorEastAsia" w:hAnsiTheme="majorHAnsi" w:cstheme="majorBidi"/>
      <w:i/>
      <w:iCs/>
      <w:color w:val="272727" w:themeColor="text1" w:themeTint="D8"/>
      <w:sz w:val="21"/>
      <w:szCs w:val="21"/>
    </w:rPr>
  </w:style>
  <w:style w:type="table" w:customStyle="1" w:styleId="NorconsultBlue">
    <w:name w:val="Norconsult Blue"/>
    <w:basedOn w:val="Vanligtabell"/>
    <w:uiPriority w:val="99"/>
    <w:rsid w:val="00EC3A7C"/>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shd w:val="clear" w:color="auto" w:fill="FFFFFF" w:themeFill="background1"/>
    </w:tcPr>
    <w:tblStylePr w:type="firstRow">
      <w:rPr>
        <w:rFonts w:ascii="Arial" w:hAnsi="Arial"/>
        <w:b/>
        <w:color w:val="FFFFFF" w:themeColor="background1"/>
        <w:sz w:val="18"/>
      </w:rPr>
      <w:tblPr/>
      <w:tcPr>
        <w:tcBorders>
          <w:top w:val="single" w:sz="4" w:space="0" w:color="00ABBD" w:themeColor="accent2"/>
          <w:left w:val="single" w:sz="4" w:space="0" w:color="00ABBD" w:themeColor="accent2"/>
          <w:bottom w:val="single" w:sz="4" w:space="0" w:color="00ABBD" w:themeColor="accent2"/>
          <w:right w:val="single" w:sz="4" w:space="0" w:color="00ABBD" w:themeColor="accent2"/>
          <w:insideH w:val="single" w:sz="4" w:space="0" w:color="FFFFFF" w:themeColor="background1"/>
          <w:insideV w:val="single" w:sz="4" w:space="0" w:color="FFFFFF" w:themeColor="background1"/>
          <w:tl2br w:val="nil"/>
          <w:tr2bl w:val="nil"/>
        </w:tcBorders>
        <w:shd w:val="clear" w:color="auto" w:fill="00ABBD" w:themeFill="accent2"/>
      </w:tcPr>
    </w:tblStylePr>
  </w:style>
  <w:style w:type="paragraph" w:styleId="Bildetekst">
    <w:name w:val="caption"/>
    <w:basedOn w:val="Normal"/>
    <w:next w:val="Normal"/>
    <w:uiPriority w:val="11"/>
    <w:rsid w:val="00F42664"/>
    <w:pPr>
      <w:spacing w:after="200" w:line="240" w:lineRule="auto"/>
    </w:pPr>
    <w:rPr>
      <w:bCs/>
      <w:i/>
      <w:color w:val="5B6064" w:themeColor="text2"/>
      <w:sz w:val="18"/>
      <w:szCs w:val="18"/>
    </w:rPr>
  </w:style>
  <w:style w:type="paragraph" w:customStyle="1" w:styleId="NameEnclosureCopy">
    <w:name w:val="Name/Enclosure/Copy"/>
    <w:basedOn w:val="Normal"/>
    <w:uiPriority w:val="7"/>
    <w:rsid w:val="000F58B6"/>
    <w:pPr>
      <w:tabs>
        <w:tab w:val="left" w:pos="1276"/>
      </w:tabs>
      <w:spacing w:after="0"/>
      <w:ind w:left="1276" w:hanging="1276"/>
    </w:pPr>
  </w:style>
  <w:style w:type="table" w:customStyle="1" w:styleId="NorconsultGrey">
    <w:name w:val="Norconsult Grey"/>
    <w:basedOn w:val="Vanligtabell"/>
    <w:uiPriority w:val="99"/>
    <w:rsid w:val="00216E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shd w:val="clear" w:color="auto" w:fill="FFFFFF" w:themeFill="background1"/>
    </w:tcPr>
    <w:tblStylePr w:type="firstRow">
      <w:rPr>
        <w:rFonts w:ascii="Arial" w:hAnsi="Arial"/>
        <w:b/>
        <w:color w:val="FFFFFF" w:themeColor="background1"/>
        <w:sz w:val="18"/>
      </w:rPr>
      <w:tblPr/>
      <w:tcPr>
        <w:tcBorders>
          <w:top w:val="single" w:sz="4" w:space="0" w:color="5B6064" w:themeColor="accent1"/>
          <w:left w:val="single" w:sz="4" w:space="0" w:color="5B6064" w:themeColor="accent1"/>
          <w:bottom w:val="single" w:sz="4" w:space="0" w:color="5B6064" w:themeColor="accent1"/>
          <w:right w:val="single" w:sz="4" w:space="0" w:color="5B6064" w:themeColor="accent1"/>
          <w:insideH w:val="single" w:sz="4" w:space="0" w:color="5B6064" w:themeColor="accent1"/>
          <w:insideV w:val="single" w:sz="4" w:space="0" w:color="FFFFFF" w:themeColor="background1"/>
          <w:tl2br w:val="nil"/>
          <w:tr2bl w:val="nil"/>
        </w:tcBorders>
        <w:shd w:val="clear" w:color="auto" w:fill="5B6064" w:themeFill="accent1"/>
      </w:tcPr>
    </w:tblStylePr>
  </w:style>
  <w:style w:type="paragraph" w:customStyle="1" w:styleId="Trekant">
    <w:name w:val="Trekant"/>
    <w:basedOn w:val="Normal"/>
    <w:next w:val="Normal"/>
    <w:semiHidden/>
    <w:qFormat/>
    <w:rsid w:val="00567B8A"/>
    <w:pPr>
      <w:spacing w:after="600"/>
    </w:pPr>
    <w:rPr>
      <w:noProof/>
    </w:rPr>
  </w:style>
  <w:style w:type="table" w:customStyle="1" w:styleId="NorconsultGreen">
    <w:name w:val="Norconsult Green"/>
    <w:basedOn w:val="Vanligtabell"/>
    <w:uiPriority w:val="99"/>
    <w:rsid w:val="00EC3A7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shd w:val="clear" w:color="auto" w:fill="auto"/>
    </w:tcPr>
    <w:tblStylePr w:type="firstRow">
      <w:rPr>
        <w:rFonts w:asciiTheme="minorHAnsi" w:hAnsiTheme="minorHAnsi"/>
        <w:b/>
        <w:color w:val="auto"/>
        <w:sz w:val="18"/>
      </w:rPr>
      <w:tblPr/>
      <w:tcPr>
        <w:tcBorders>
          <w:top w:val="single" w:sz="4" w:space="0" w:color="B5D334" w:themeColor="accent3"/>
          <w:left w:val="single" w:sz="4" w:space="0" w:color="B5D334" w:themeColor="accent3"/>
          <w:bottom w:val="single" w:sz="4" w:space="0" w:color="B5D334" w:themeColor="accent3"/>
          <w:right w:val="single" w:sz="4" w:space="0" w:color="B5D334" w:themeColor="accent3"/>
          <w:insideH w:val="single" w:sz="4" w:space="0" w:color="FFFFFF" w:themeColor="background1"/>
          <w:insideV w:val="single" w:sz="4" w:space="0" w:color="FFFFFF" w:themeColor="background1"/>
        </w:tcBorders>
        <w:shd w:val="clear" w:color="auto" w:fill="B5D334" w:themeFill="accent3"/>
      </w:tcPr>
    </w:tblStylePr>
  </w:style>
  <w:style w:type="character" w:styleId="Merknadsreferanse">
    <w:name w:val="annotation reference"/>
    <w:basedOn w:val="Standardskriftforavsnitt"/>
    <w:uiPriority w:val="99"/>
    <w:semiHidden/>
    <w:unhideWhenUsed/>
    <w:rsid w:val="00230B2A"/>
    <w:rPr>
      <w:sz w:val="16"/>
      <w:szCs w:val="16"/>
    </w:rPr>
  </w:style>
  <w:style w:type="paragraph" w:styleId="Merknadstekst">
    <w:name w:val="annotation text"/>
    <w:basedOn w:val="Normal"/>
    <w:link w:val="MerknadstekstTegn"/>
    <w:uiPriority w:val="99"/>
    <w:unhideWhenUsed/>
    <w:rsid w:val="00230B2A"/>
    <w:pPr>
      <w:spacing w:line="240" w:lineRule="auto"/>
    </w:pPr>
  </w:style>
  <w:style w:type="character" w:customStyle="1" w:styleId="MerknadstekstTegn">
    <w:name w:val="Merknadstekst Tegn"/>
    <w:basedOn w:val="Standardskriftforavsnitt"/>
    <w:link w:val="Merknadstekst"/>
    <w:uiPriority w:val="99"/>
    <w:rsid w:val="00230B2A"/>
  </w:style>
  <w:style w:type="paragraph" w:styleId="Kommentaremne">
    <w:name w:val="annotation subject"/>
    <w:basedOn w:val="Merknadstekst"/>
    <w:next w:val="Merknadstekst"/>
    <w:link w:val="KommentaremneTegn"/>
    <w:uiPriority w:val="99"/>
    <w:semiHidden/>
    <w:unhideWhenUsed/>
    <w:rsid w:val="00230B2A"/>
    <w:rPr>
      <w:b/>
      <w:bCs/>
    </w:rPr>
  </w:style>
  <w:style w:type="character" w:customStyle="1" w:styleId="KommentaremneTegn">
    <w:name w:val="Kommentaremne Tegn"/>
    <w:basedOn w:val="MerknadstekstTegn"/>
    <w:link w:val="Kommentaremne"/>
    <w:uiPriority w:val="99"/>
    <w:semiHidden/>
    <w:rsid w:val="00230B2A"/>
    <w:rPr>
      <w:b/>
      <w:bCs/>
    </w:rPr>
  </w:style>
  <w:style w:type="paragraph" w:styleId="Brdtekst">
    <w:name w:val="Body Text"/>
    <w:basedOn w:val="Normal"/>
    <w:link w:val="BrdtekstTegn"/>
    <w:uiPriority w:val="1"/>
    <w:qFormat/>
    <w:rsid w:val="00AD793D"/>
    <w:pPr>
      <w:widowControl w:val="0"/>
      <w:spacing w:after="0" w:line="240" w:lineRule="auto"/>
      <w:ind w:left="955"/>
    </w:pPr>
    <w:rPr>
      <w:rFonts w:ascii="Trebuchet MS" w:eastAsia="Trebuchet MS" w:hAnsi="Trebuchet MS"/>
      <w:sz w:val="22"/>
      <w:szCs w:val="22"/>
      <w:lang w:val="en-US"/>
    </w:rPr>
  </w:style>
  <w:style w:type="character" w:customStyle="1" w:styleId="BrdtekstTegn">
    <w:name w:val="Brødtekst Tegn"/>
    <w:basedOn w:val="Standardskriftforavsnitt"/>
    <w:link w:val="Brdtekst"/>
    <w:uiPriority w:val="1"/>
    <w:rsid w:val="00AD793D"/>
    <w:rPr>
      <w:rFonts w:ascii="Trebuchet MS" w:eastAsia="Trebuchet MS" w:hAnsi="Trebuchet MS"/>
      <w:sz w:val="22"/>
      <w:szCs w:val="22"/>
      <w:lang w:val="en-US"/>
    </w:rPr>
  </w:style>
  <w:style w:type="paragraph" w:customStyle="1" w:styleId="Default">
    <w:name w:val="Default"/>
    <w:rsid w:val="00F70BE4"/>
    <w:pPr>
      <w:autoSpaceDE w:val="0"/>
      <w:autoSpaceDN w:val="0"/>
      <w:adjustRightInd w:val="0"/>
      <w:spacing w:after="0" w:line="240" w:lineRule="auto"/>
    </w:pPr>
    <w:rPr>
      <w:rFonts w:ascii="Arial" w:hAnsi="Arial" w:cs="Arial"/>
      <w:color w:val="000000"/>
      <w:sz w:val="24"/>
      <w:szCs w:val="24"/>
    </w:rPr>
  </w:style>
  <w:style w:type="paragraph" w:styleId="Revisjon">
    <w:name w:val="Revision"/>
    <w:hidden/>
    <w:uiPriority w:val="99"/>
    <w:semiHidden/>
    <w:rsid w:val="005A63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8443">
      <w:bodyDiv w:val="1"/>
      <w:marLeft w:val="0"/>
      <w:marRight w:val="0"/>
      <w:marTop w:val="0"/>
      <w:marBottom w:val="0"/>
      <w:divBdr>
        <w:top w:val="none" w:sz="0" w:space="0" w:color="auto"/>
        <w:left w:val="none" w:sz="0" w:space="0" w:color="auto"/>
        <w:bottom w:val="none" w:sz="0" w:space="0" w:color="auto"/>
        <w:right w:val="none" w:sz="0" w:space="0" w:color="auto"/>
      </w:divBdr>
    </w:div>
    <w:div w:id="72823250">
      <w:bodyDiv w:val="1"/>
      <w:marLeft w:val="0"/>
      <w:marRight w:val="0"/>
      <w:marTop w:val="0"/>
      <w:marBottom w:val="0"/>
      <w:divBdr>
        <w:top w:val="none" w:sz="0" w:space="0" w:color="auto"/>
        <w:left w:val="none" w:sz="0" w:space="0" w:color="auto"/>
        <w:bottom w:val="none" w:sz="0" w:space="0" w:color="auto"/>
        <w:right w:val="none" w:sz="0" w:space="0" w:color="auto"/>
      </w:divBdr>
    </w:div>
    <w:div w:id="206575025">
      <w:bodyDiv w:val="1"/>
      <w:marLeft w:val="0"/>
      <w:marRight w:val="0"/>
      <w:marTop w:val="0"/>
      <w:marBottom w:val="0"/>
      <w:divBdr>
        <w:top w:val="none" w:sz="0" w:space="0" w:color="auto"/>
        <w:left w:val="none" w:sz="0" w:space="0" w:color="auto"/>
        <w:bottom w:val="none" w:sz="0" w:space="0" w:color="auto"/>
        <w:right w:val="none" w:sz="0" w:space="0" w:color="auto"/>
      </w:divBdr>
    </w:div>
    <w:div w:id="215091443">
      <w:bodyDiv w:val="1"/>
      <w:marLeft w:val="0"/>
      <w:marRight w:val="0"/>
      <w:marTop w:val="0"/>
      <w:marBottom w:val="0"/>
      <w:divBdr>
        <w:top w:val="none" w:sz="0" w:space="0" w:color="auto"/>
        <w:left w:val="none" w:sz="0" w:space="0" w:color="auto"/>
        <w:bottom w:val="none" w:sz="0" w:space="0" w:color="auto"/>
        <w:right w:val="none" w:sz="0" w:space="0" w:color="auto"/>
      </w:divBdr>
    </w:div>
    <w:div w:id="229855090">
      <w:bodyDiv w:val="1"/>
      <w:marLeft w:val="0"/>
      <w:marRight w:val="0"/>
      <w:marTop w:val="0"/>
      <w:marBottom w:val="0"/>
      <w:divBdr>
        <w:top w:val="none" w:sz="0" w:space="0" w:color="auto"/>
        <w:left w:val="none" w:sz="0" w:space="0" w:color="auto"/>
        <w:bottom w:val="none" w:sz="0" w:space="0" w:color="auto"/>
        <w:right w:val="none" w:sz="0" w:space="0" w:color="auto"/>
      </w:divBdr>
    </w:div>
    <w:div w:id="460155894">
      <w:bodyDiv w:val="1"/>
      <w:marLeft w:val="0"/>
      <w:marRight w:val="0"/>
      <w:marTop w:val="0"/>
      <w:marBottom w:val="0"/>
      <w:divBdr>
        <w:top w:val="none" w:sz="0" w:space="0" w:color="auto"/>
        <w:left w:val="none" w:sz="0" w:space="0" w:color="auto"/>
        <w:bottom w:val="none" w:sz="0" w:space="0" w:color="auto"/>
        <w:right w:val="none" w:sz="0" w:space="0" w:color="auto"/>
      </w:divBdr>
    </w:div>
    <w:div w:id="489518307">
      <w:bodyDiv w:val="1"/>
      <w:marLeft w:val="0"/>
      <w:marRight w:val="0"/>
      <w:marTop w:val="0"/>
      <w:marBottom w:val="0"/>
      <w:divBdr>
        <w:top w:val="none" w:sz="0" w:space="0" w:color="auto"/>
        <w:left w:val="none" w:sz="0" w:space="0" w:color="auto"/>
        <w:bottom w:val="none" w:sz="0" w:space="0" w:color="auto"/>
        <w:right w:val="none" w:sz="0" w:space="0" w:color="auto"/>
      </w:divBdr>
    </w:div>
    <w:div w:id="799107819">
      <w:bodyDiv w:val="1"/>
      <w:marLeft w:val="0"/>
      <w:marRight w:val="0"/>
      <w:marTop w:val="0"/>
      <w:marBottom w:val="0"/>
      <w:divBdr>
        <w:top w:val="none" w:sz="0" w:space="0" w:color="auto"/>
        <w:left w:val="none" w:sz="0" w:space="0" w:color="auto"/>
        <w:bottom w:val="none" w:sz="0" w:space="0" w:color="auto"/>
        <w:right w:val="none" w:sz="0" w:space="0" w:color="auto"/>
      </w:divBdr>
    </w:div>
    <w:div w:id="873882401">
      <w:bodyDiv w:val="1"/>
      <w:marLeft w:val="0"/>
      <w:marRight w:val="0"/>
      <w:marTop w:val="0"/>
      <w:marBottom w:val="0"/>
      <w:divBdr>
        <w:top w:val="none" w:sz="0" w:space="0" w:color="auto"/>
        <w:left w:val="none" w:sz="0" w:space="0" w:color="auto"/>
        <w:bottom w:val="none" w:sz="0" w:space="0" w:color="auto"/>
        <w:right w:val="none" w:sz="0" w:space="0" w:color="auto"/>
      </w:divBdr>
    </w:div>
    <w:div w:id="1066759751">
      <w:bodyDiv w:val="1"/>
      <w:marLeft w:val="0"/>
      <w:marRight w:val="0"/>
      <w:marTop w:val="0"/>
      <w:marBottom w:val="0"/>
      <w:divBdr>
        <w:top w:val="none" w:sz="0" w:space="0" w:color="auto"/>
        <w:left w:val="none" w:sz="0" w:space="0" w:color="auto"/>
        <w:bottom w:val="none" w:sz="0" w:space="0" w:color="auto"/>
        <w:right w:val="none" w:sz="0" w:space="0" w:color="auto"/>
      </w:divBdr>
    </w:div>
    <w:div w:id="1123692211">
      <w:bodyDiv w:val="1"/>
      <w:marLeft w:val="0"/>
      <w:marRight w:val="0"/>
      <w:marTop w:val="0"/>
      <w:marBottom w:val="0"/>
      <w:divBdr>
        <w:top w:val="none" w:sz="0" w:space="0" w:color="auto"/>
        <w:left w:val="none" w:sz="0" w:space="0" w:color="auto"/>
        <w:bottom w:val="none" w:sz="0" w:space="0" w:color="auto"/>
        <w:right w:val="none" w:sz="0" w:space="0" w:color="auto"/>
      </w:divBdr>
    </w:div>
    <w:div w:id="1164783858">
      <w:bodyDiv w:val="1"/>
      <w:marLeft w:val="0"/>
      <w:marRight w:val="0"/>
      <w:marTop w:val="0"/>
      <w:marBottom w:val="0"/>
      <w:divBdr>
        <w:top w:val="none" w:sz="0" w:space="0" w:color="auto"/>
        <w:left w:val="none" w:sz="0" w:space="0" w:color="auto"/>
        <w:bottom w:val="none" w:sz="0" w:space="0" w:color="auto"/>
        <w:right w:val="none" w:sz="0" w:space="0" w:color="auto"/>
      </w:divBdr>
    </w:div>
    <w:div w:id="1380981590">
      <w:bodyDiv w:val="1"/>
      <w:marLeft w:val="0"/>
      <w:marRight w:val="0"/>
      <w:marTop w:val="0"/>
      <w:marBottom w:val="0"/>
      <w:divBdr>
        <w:top w:val="none" w:sz="0" w:space="0" w:color="auto"/>
        <w:left w:val="none" w:sz="0" w:space="0" w:color="auto"/>
        <w:bottom w:val="none" w:sz="0" w:space="0" w:color="auto"/>
        <w:right w:val="none" w:sz="0" w:space="0" w:color="auto"/>
      </w:divBdr>
    </w:div>
    <w:div w:id="1442796572">
      <w:bodyDiv w:val="1"/>
      <w:marLeft w:val="0"/>
      <w:marRight w:val="0"/>
      <w:marTop w:val="0"/>
      <w:marBottom w:val="0"/>
      <w:divBdr>
        <w:top w:val="none" w:sz="0" w:space="0" w:color="auto"/>
        <w:left w:val="none" w:sz="0" w:space="0" w:color="auto"/>
        <w:bottom w:val="none" w:sz="0" w:space="0" w:color="auto"/>
        <w:right w:val="none" w:sz="0" w:space="0" w:color="auto"/>
      </w:divBdr>
    </w:div>
    <w:div w:id="1498884144">
      <w:bodyDiv w:val="1"/>
      <w:marLeft w:val="0"/>
      <w:marRight w:val="0"/>
      <w:marTop w:val="0"/>
      <w:marBottom w:val="0"/>
      <w:divBdr>
        <w:top w:val="none" w:sz="0" w:space="0" w:color="auto"/>
        <w:left w:val="none" w:sz="0" w:space="0" w:color="auto"/>
        <w:bottom w:val="none" w:sz="0" w:space="0" w:color="auto"/>
        <w:right w:val="none" w:sz="0" w:space="0" w:color="auto"/>
      </w:divBdr>
    </w:div>
    <w:div w:id="1787700120">
      <w:bodyDiv w:val="1"/>
      <w:marLeft w:val="0"/>
      <w:marRight w:val="0"/>
      <w:marTop w:val="0"/>
      <w:marBottom w:val="0"/>
      <w:divBdr>
        <w:top w:val="none" w:sz="0" w:space="0" w:color="auto"/>
        <w:left w:val="none" w:sz="0" w:space="0" w:color="auto"/>
        <w:bottom w:val="none" w:sz="0" w:space="0" w:color="auto"/>
        <w:right w:val="none" w:sz="0" w:space="0" w:color="auto"/>
      </w:divBdr>
    </w:div>
    <w:div w:id="1924223108">
      <w:bodyDiv w:val="1"/>
      <w:marLeft w:val="0"/>
      <w:marRight w:val="0"/>
      <w:marTop w:val="0"/>
      <w:marBottom w:val="0"/>
      <w:divBdr>
        <w:top w:val="none" w:sz="0" w:space="0" w:color="auto"/>
        <w:left w:val="none" w:sz="0" w:space="0" w:color="auto"/>
        <w:bottom w:val="none" w:sz="0" w:space="0" w:color="auto"/>
        <w:right w:val="none" w:sz="0" w:space="0" w:color="auto"/>
      </w:divBdr>
    </w:div>
    <w:div w:id="2111468000">
      <w:bodyDiv w:val="1"/>
      <w:marLeft w:val="0"/>
      <w:marRight w:val="0"/>
      <w:marTop w:val="0"/>
      <w:marBottom w:val="0"/>
      <w:divBdr>
        <w:top w:val="none" w:sz="0" w:space="0" w:color="auto"/>
        <w:left w:val="none" w:sz="0" w:space="0" w:color="auto"/>
        <w:bottom w:val="none" w:sz="0" w:space="0" w:color="auto"/>
        <w:right w:val="none" w:sz="0" w:space="0" w:color="auto"/>
      </w:divBdr>
    </w:div>
    <w:div w:id="214264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Norconsult\Office\Templates\Norconsult\1%20Norwegian%20(Bokmaal)\Brev.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FAED8FFD4E40C7AC70E005FB6DE2EB"/>
        <w:category>
          <w:name w:val="General"/>
          <w:gallery w:val="placeholder"/>
        </w:category>
        <w:types>
          <w:type w:val="bbPlcHdr"/>
        </w:types>
        <w:behaviors>
          <w:behavior w:val="content"/>
        </w:behaviors>
        <w:guid w:val="{E0B1397A-C13E-4CC0-A66D-F9B31DBA2B3C}"/>
      </w:docPartPr>
      <w:docPartBody>
        <w:p w:rsidR="00C4165C" w:rsidRDefault="00C4165C"/>
      </w:docPartBody>
    </w:docPart>
    <w:docPart>
      <w:docPartPr>
        <w:name w:val="C2817E47B1AE40039C0457DCD1261D05"/>
        <w:category>
          <w:name w:val="General"/>
          <w:gallery w:val="placeholder"/>
        </w:category>
        <w:types>
          <w:type w:val="bbPlcHdr"/>
        </w:types>
        <w:behaviors>
          <w:behavior w:val="content"/>
        </w:behaviors>
        <w:guid w:val="{AF6935E0-C744-4C0C-AE38-BA1DF963340B}"/>
      </w:docPartPr>
      <w:docPartBody>
        <w:p w:rsidR="00C4165C" w:rsidRDefault="00C4165C"/>
      </w:docPartBody>
    </w:docPart>
    <w:docPart>
      <w:docPartPr>
        <w:name w:val="8D72759439894DEE868FF06012672219"/>
        <w:category>
          <w:name w:val="General"/>
          <w:gallery w:val="placeholder"/>
        </w:category>
        <w:types>
          <w:type w:val="bbPlcHdr"/>
        </w:types>
        <w:behaviors>
          <w:behavior w:val="content"/>
        </w:behaviors>
        <w:guid w:val="{17EC286C-7D6A-4F80-A89A-937F0EA3CE16}"/>
      </w:docPartPr>
      <w:docPartBody>
        <w:p w:rsidR="00C4165C" w:rsidRDefault="00C4165C"/>
      </w:docPartBody>
    </w:docPart>
    <w:docPart>
      <w:docPartPr>
        <w:name w:val="B2900E527E7A4008B4C6530D20A09A6F"/>
        <w:category>
          <w:name w:val="General"/>
          <w:gallery w:val="placeholder"/>
        </w:category>
        <w:types>
          <w:type w:val="bbPlcHdr"/>
        </w:types>
        <w:behaviors>
          <w:behavior w:val="content"/>
        </w:behaviors>
        <w:guid w:val="{AACD8882-AE66-4A98-8A48-671E0624008B}"/>
      </w:docPartPr>
      <w:docPartBody>
        <w:p w:rsidR="00C4165C" w:rsidRDefault="00C4165C"/>
      </w:docPartBody>
    </w:docPart>
    <w:docPart>
      <w:docPartPr>
        <w:name w:val="80261FB786DF4696968583E2FD0A3B71"/>
        <w:category>
          <w:name w:val="General"/>
          <w:gallery w:val="placeholder"/>
        </w:category>
        <w:types>
          <w:type w:val="bbPlcHdr"/>
        </w:types>
        <w:behaviors>
          <w:behavior w:val="content"/>
        </w:behaviors>
        <w:guid w:val="{F86E9E0B-2801-4068-8BF5-691E065C80F6}"/>
      </w:docPartPr>
      <w:docPartBody>
        <w:p w:rsidR="00C4165C" w:rsidRDefault="00C4165C"/>
      </w:docPartBody>
    </w:docPart>
    <w:docPart>
      <w:docPartPr>
        <w:name w:val="BDE4AF635D7B411586B1753EC1741338"/>
        <w:category>
          <w:name w:val="General"/>
          <w:gallery w:val="placeholder"/>
        </w:category>
        <w:types>
          <w:type w:val="bbPlcHdr"/>
        </w:types>
        <w:behaviors>
          <w:behavior w:val="content"/>
        </w:behaviors>
        <w:guid w:val="{EEFE78AB-F2EC-4B4C-AB77-B2DDC502A171}"/>
      </w:docPartPr>
      <w:docPartBody>
        <w:p w:rsidR="00C4165C" w:rsidRDefault="00C4165C"/>
      </w:docPartBody>
    </w:docPart>
    <w:docPart>
      <w:docPartPr>
        <w:name w:val="AE0B987A21104B31B112DF14E0E7E926"/>
        <w:category>
          <w:name w:val="General"/>
          <w:gallery w:val="placeholder"/>
        </w:category>
        <w:types>
          <w:type w:val="bbPlcHdr"/>
        </w:types>
        <w:behaviors>
          <w:behavior w:val="content"/>
        </w:behaviors>
        <w:guid w:val="{72A7BBC4-976A-4F05-84FF-FD37FB2BD2DC}"/>
      </w:docPartPr>
      <w:docPartBody>
        <w:p w:rsidR="00C4165C" w:rsidRDefault="00C4165C"/>
      </w:docPartBody>
    </w:docPart>
    <w:docPart>
      <w:docPartPr>
        <w:name w:val="1AD768CD647B47F491741647C8DA4B5F"/>
        <w:category>
          <w:name w:val="General"/>
          <w:gallery w:val="placeholder"/>
        </w:category>
        <w:types>
          <w:type w:val="bbPlcHdr"/>
        </w:types>
        <w:behaviors>
          <w:behavior w:val="content"/>
        </w:behaviors>
        <w:guid w:val="{D10B671C-9933-4285-8359-69D1698FB5A7}"/>
      </w:docPartPr>
      <w:docPartBody>
        <w:p w:rsidR="00C4165C" w:rsidRDefault="00C4165C"/>
      </w:docPartBody>
    </w:docPart>
    <w:docPart>
      <w:docPartPr>
        <w:name w:val="088F6BC39A8643E79A94B12F88F258BF"/>
        <w:category>
          <w:name w:val="General"/>
          <w:gallery w:val="placeholder"/>
        </w:category>
        <w:types>
          <w:type w:val="bbPlcHdr"/>
        </w:types>
        <w:behaviors>
          <w:behavior w:val="content"/>
        </w:behaviors>
        <w:guid w:val="{3EBA0CD1-515A-4F00-962C-BE9B5B41A00B}"/>
      </w:docPartPr>
      <w:docPartBody>
        <w:p w:rsidR="00C4165C" w:rsidRDefault="00C4165C"/>
      </w:docPartBody>
    </w:docPart>
    <w:docPart>
      <w:docPartPr>
        <w:name w:val="3961DD5D2978458387208598F0539668"/>
        <w:category>
          <w:name w:val="General"/>
          <w:gallery w:val="placeholder"/>
        </w:category>
        <w:types>
          <w:type w:val="bbPlcHdr"/>
        </w:types>
        <w:behaviors>
          <w:behavior w:val="content"/>
        </w:behaviors>
        <w:guid w:val="{F4AF215F-67B3-4681-AF60-B5F7F3118C66}"/>
      </w:docPartPr>
      <w:docPartBody>
        <w:p w:rsidR="00C4165C" w:rsidRDefault="00C4165C"/>
      </w:docPartBody>
    </w:docPart>
    <w:docPart>
      <w:docPartPr>
        <w:name w:val="A2A118F3B6E94D4BB395DD87CF1E7760"/>
        <w:category>
          <w:name w:val="General"/>
          <w:gallery w:val="placeholder"/>
        </w:category>
        <w:types>
          <w:type w:val="bbPlcHdr"/>
        </w:types>
        <w:behaviors>
          <w:behavior w:val="content"/>
        </w:behaviors>
        <w:guid w:val="{0795BD6E-43B1-45DD-A825-2BEDEAD4A138}"/>
      </w:docPartPr>
      <w:docPartBody>
        <w:p w:rsidR="00C4165C" w:rsidRDefault="00C4165C"/>
      </w:docPartBody>
    </w:docPart>
    <w:docPart>
      <w:docPartPr>
        <w:name w:val="91A024119BC04CC28C4BA9A614AF83EE"/>
        <w:category>
          <w:name w:val="General"/>
          <w:gallery w:val="placeholder"/>
        </w:category>
        <w:types>
          <w:type w:val="bbPlcHdr"/>
        </w:types>
        <w:behaviors>
          <w:behavior w:val="content"/>
        </w:behaviors>
        <w:guid w:val="{5AF507CA-62F8-4FDF-BAF4-153DAC5FEC64}"/>
      </w:docPartPr>
      <w:docPartBody>
        <w:p w:rsidR="00C4165C" w:rsidRDefault="00C4165C"/>
      </w:docPartBody>
    </w:docPart>
    <w:docPart>
      <w:docPartPr>
        <w:name w:val="E49EA17AC8FF4D91A37A55957CC823F1"/>
        <w:category>
          <w:name w:val="General"/>
          <w:gallery w:val="placeholder"/>
        </w:category>
        <w:types>
          <w:type w:val="bbPlcHdr"/>
        </w:types>
        <w:behaviors>
          <w:behavior w:val="content"/>
        </w:behaviors>
        <w:guid w:val="{EBDBE76B-5779-4732-91C2-3ED263DFC893}"/>
      </w:docPartPr>
      <w:docPartBody>
        <w:p w:rsidR="00C4165C" w:rsidRDefault="00C4165C"/>
      </w:docPartBody>
    </w:docPart>
    <w:docPart>
      <w:docPartPr>
        <w:name w:val="1E9152B148D34CF591308305E8F267B2"/>
        <w:category>
          <w:name w:val="General"/>
          <w:gallery w:val="placeholder"/>
        </w:category>
        <w:types>
          <w:type w:val="bbPlcHdr"/>
        </w:types>
        <w:behaviors>
          <w:behavior w:val="content"/>
        </w:behaviors>
        <w:guid w:val="{78B2FEFF-AC2E-4B20-A2C7-79C3043EC89B}"/>
      </w:docPartPr>
      <w:docPartBody>
        <w:p w:rsidR="00C4165C" w:rsidRDefault="00C4165C"/>
      </w:docPartBody>
    </w:docPart>
    <w:docPart>
      <w:docPartPr>
        <w:name w:val="A24F7722F5F14A68935DC4F3156A46C9"/>
        <w:category>
          <w:name w:val="General"/>
          <w:gallery w:val="placeholder"/>
        </w:category>
        <w:types>
          <w:type w:val="bbPlcHdr"/>
        </w:types>
        <w:behaviors>
          <w:behavior w:val="content"/>
        </w:behaviors>
        <w:guid w:val="{21EC8790-FBE2-4439-A4D0-1FF63B116F2A}"/>
      </w:docPartPr>
      <w:docPartBody>
        <w:p w:rsidR="00C4165C" w:rsidRDefault="00C4165C"/>
      </w:docPartBody>
    </w:docPart>
    <w:docPart>
      <w:docPartPr>
        <w:name w:val="50E1DE0FC85F431A9EBF9A9A02F7529C"/>
        <w:category>
          <w:name w:val="General"/>
          <w:gallery w:val="placeholder"/>
        </w:category>
        <w:types>
          <w:type w:val="bbPlcHdr"/>
        </w:types>
        <w:behaviors>
          <w:behavior w:val="content"/>
        </w:behaviors>
        <w:guid w:val="{3BF40679-952D-41EB-B82F-D5082F714BD3}"/>
      </w:docPartPr>
      <w:docPartBody>
        <w:p w:rsidR="00C4165C" w:rsidRDefault="00C4165C"/>
      </w:docPartBody>
    </w:docPart>
    <w:docPart>
      <w:docPartPr>
        <w:name w:val="79FB513D68084877B284F312A78D79F8"/>
        <w:category>
          <w:name w:val="General"/>
          <w:gallery w:val="placeholder"/>
        </w:category>
        <w:types>
          <w:type w:val="bbPlcHdr"/>
        </w:types>
        <w:behaviors>
          <w:behavior w:val="content"/>
        </w:behaviors>
        <w:guid w:val="{DA2D09A1-394C-49A6-9B8A-C9F3D41612E3}"/>
      </w:docPartPr>
      <w:docPartBody>
        <w:p w:rsidR="00C4165C" w:rsidRDefault="00C4165C"/>
      </w:docPartBody>
    </w:docPart>
    <w:docPart>
      <w:docPartPr>
        <w:name w:val="A74D238F9AD14A7A8B5C63A15821D34D"/>
        <w:category>
          <w:name w:val="General"/>
          <w:gallery w:val="placeholder"/>
        </w:category>
        <w:types>
          <w:type w:val="bbPlcHdr"/>
        </w:types>
        <w:behaviors>
          <w:behavior w:val="content"/>
        </w:behaviors>
        <w:guid w:val="{62925402-515B-4B09-8159-01753EABF8D9}"/>
      </w:docPartPr>
      <w:docPartBody>
        <w:p w:rsidR="00C4165C" w:rsidRDefault="00C4165C"/>
      </w:docPartBody>
    </w:docPart>
    <w:docPart>
      <w:docPartPr>
        <w:name w:val="E9E1586DF470490A85B1916B351E17BA"/>
        <w:category>
          <w:name w:val="General"/>
          <w:gallery w:val="placeholder"/>
        </w:category>
        <w:types>
          <w:type w:val="bbPlcHdr"/>
        </w:types>
        <w:behaviors>
          <w:behavior w:val="content"/>
        </w:behaviors>
        <w:guid w:val="{1435D92B-543B-4604-9317-D60F8555EB10}"/>
      </w:docPartPr>
      <w:docPartBody>
        <w:p w:rsidR="00C4165C" w:rsidRDefault="00C4165C"/>
      </w:docPartBody>
    </w:docPart>
    <w:docPart>
      <w:docPartPr>
        <w:name w:val="639B44AD897940A1AB6E967D6A35C160"/>
        <w:category>
          <w:name w:val="General"/>
          <w:gallery w:val="placeholder"/>
        </w:category>
        <w:types>
          <w:type w:val="bbPlcHdr"/>
        </w:types>
        <w:behaviors>
          <w:behavior w:val="content"/>
        </w:behaviors>
        <w:guid w:val="{A0A163C5-E9A1-41C2-BE4B-B5ADAA41E27B}"/>
      </w:docPartPr>
      <w:docPartBody>
        <w:p w:rsidR="00C4165C" w:rsidRDefault="00C4165C"/>
      </w:docPartBody>
    </w:docPart>
    <w:docPart>
      <w:docPartPr>
        <w:name w:val="F7AECCA3ECD84C71B4D24D1642174B26"/>
        <w:category>
          <w:name w:val="General"/>
          <w:gallery w:val="placeholder"/>
        </w:category>
        <w:types>
          <w:type w:val="bbPlcHdr"/>
        </w:types>
        <w:behaviors>
          <w:behavior w:val="content"/>
        </w:behaviors>
        <w:guid w:val="{DFA308E7-8611-4113-AC98-8493D55E0185}"/>
      </w:docPartPr>
      <w:docPartBody>
        <w:p w:rsidR="00C4165C" w:rsidRDefault="00C4165C"/>
      </w:docPartBody>
    </w:docPart>
    <w:docPart>
      <w:docPartPr>
        <w:name w:val="EE8B952E0B71408C89611190C7709278"/>
        <w:category>
          <w:name w:val="General"/>
          <w:gallery w:val="placeholder"/>
        </w:category>
        <w:types>
          <w:type w:val="bbPlcHdr"/>
        </w:types>
        <w:behaviors>
          <w:behavior w:val="content"/>
        </w:behaviors>
        <w:guid w:val="{E2B98B95-CDD5-42C0-93B4-79BEE63DFD84}"/>
      </w:docPartPr>
      <w:docPartBody>
        <w:p w:rsidR="00424C74" w:rsidRDefault="00424C74"/>
      </w:docPartBody>
    </w:docPart>
    <w:docPart>
      <w:docPartPr>
        <w:name w:val="D161756067B34F3AA0BCFDDF7318081F"/>
        <w:category>
          <w:name w:val="General"/>
          <w:gallery w:val="placeholder"/>
        </w:category>
        <w:types>
          <w:type w:val="bbPlcHdr"/>
        </w:types>
        <w:behaviors>
          <w:behavior w:val="content"/>
        </w:behaviors>
        <w:guid w:val="{C860A2B5-C01E-4836-87AC-11D01E7241DC}"/>
      </w:docPartPr>
      <w:docPartBody>
        <w:p w:rsidR="00424C74" w:rsidRDefault="00424C7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3C"/>
    <w:rsid w:val="0005635C"/>
    <w:rsid w:val="0033265A"/>
    <w:rsid w:val="00424C74"/>
    <w:rsid w:val="0053674C"/>
    <w:rsid w:val="0064663C"/>
    <w:rsid w:val="007533AA"/>
    <w:rsid w:val="007D782E"/>
    <w:rsid w:val="00A208DB"/>
    <w:rsid w:val="00C4165C"/>
    <w:rsid w:val="00D627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orconsult">
      <a:dk1>
        <a:sysClr val="windowText" lastClr="000000"/>
      </a:dk1>
      <a:lt1>
        <a:sysClr val="window" lastClr="FFFFFF"/>
      </a:lt1>
      <a:dk2>
        <a:srgbClr val="5B6064"/>
      </a:dk2>
      <a:lt2>
        <a:srgbClr val="E7E6E6"/>
      </a:lt2>
      <a:accent1>
        <a:srgbClr val="5B6064"/>
      </a:accent1>
      <a:accent2>
        <a:srgbClr val="00ABBD"/>
      </a:accent2>
      <a:accent3>
        <a:srgbClr val="B5D334"/>
      </a:accent3>
      <a:accent4>
        <a:srgbClr val="E3D418"/>
      </a:accent4>
      <a:accent5>
        <a:srgbClr val="2C5379"/>
      </a:accent5>
      <a:accent6>
        <a:srgbClr val="5E2580"/>
      </a:accent6>
      <a:hlink>
        <a:srgbClr val="00ABBD"/>
      </a:hlink>
      <a:folHlink>
        <a:srgbClr val="DC1254"/>
      </a:folHlink>
    </a:clrScheme>
    <a:fontScheme name="Norconsu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E0BA067D2A0A4F8E37558EF26AF969" ma:contentTypeVersion="4" ma:contentTypeDescription="Create a new document." ma:contentTypeScope="" ma:versionID="d416a2fc4d3c40d6e0e7648a9b225061">
  <xsd:schema xmlns:xsd="http://www.w3.org/2001/XMLSchema" xmlns:xs="http://www.w3.org/2001/XMLSchema" xmlns:p="http://schemas.microsoft.com/office/2006/metadata/properties" xmlns:ns2="75f81d72-0f81-4fe4-855d-9a885f452252" targetNamespace="http://schemas.microsoft.com/office/2006/metadata/properties" ma:root="true" ma:fieldsID="749deaeb352cd908760e8d3d2d3b7e38" ns2:_="">
    <xsd:import namespace="75f81d72-0f81-4fe4-855d-9a885f452252"/>
    <xsd:element name="properties">
      <xsd:complexType>
        <xsd:sequence>
          <xsd:element name="documentManagement">
            <xsd:complexType>
              <xsd:all>
                <xsd:element ref="ns2:SharedWithUsers" minOccurs="0"/>
                <xsd:element ref="ns2:SharingHintHash" minOccurs="0"/>
                <xsd:element ref="ns2:_Language"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81d72-0f81-4fe4-855d-9a885f4522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_Language" ma:index="10" nillable="true" ma:displayName="_Language" ma:default="Norwegian (bokmål)" ma:format="Dropdown" ma:internalName="_Language">
      <xsd:simpleType>
        <xsd:restriction base="dms:Choice">
          <xsd:enumeration value="Norwegian (bokmål)"/>
          <xsd:enumeration value="Norwegian (nynorsk)"/>
          <xsd:enumeration value="Swedish"/>
          <xsd:enumeration value="Danish"/>
          <xsd:enumeration value="English"/>
          <xsd:enumeration value="English Norpower"/>
          <xsd:enumeration value="Icelandic"/>
        </xsd:restriction>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5f81d72-0f81-4fe4-855d-9a885f452252">
      <UserInfo>
        <DisplayName/>
        <AccountId xsi:nil="true"/>
        <AccountType/>
      </UserInfo>
    </SharedWithUsers>
    <_Language xmlns="75f81d72-0f81-4fe4-855d-9a885f452252">Norwegian (bokmål)</_Langu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SKRED20</b:Tag>
    <b:SourceType>Report</b:SourceType>
    <b:Guid>{9A040A35-9E0E-4DF5-A3F9-F5122169E7EB}</b:Guid>
    <b:Title>Uavhengige vurderinger relatert til flom og overvann for Trodal Boligfelt</b:Title>
    <b:Year>2020</b:Year>
    <b:Author>
      <b:Author>
        <b:Corporate>Skred AS</b:Corporate>
      </b:Author>
    </b:Author>
    <b:Publisher>Skred AS</b:Publisher>
    <b:RefOrder>1</b:RefOrder>
  </b:Source>
</b:Sources>
</file>

<file path=customXml/itemProps1.xml><?xml version="1.0" encoding="utf-8"?>
<ds:datastoreItem xmlns:ds="http://schemas.openxmlformats.org/officeDocument/2006/customXml" ds:itemID="{7DD42D41-94D5-4858-A644-63637DF9E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81d72-0f81-4fe4-855d-9a885f452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1FEF0A-ADB0-4DAF-B45B-F0C649BC7A5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5f81d72-0f81-4fe4-855d-9a885f452252"/>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6F61190-ED92-4C8B-8221-82E32BF3663B}">
  <ds:schemaRefs>
    <ds:schemaRef ds:uri="http://schemas.microsoft.com/sharepoint/v3/contenttype/forms"/>
  </ds:schemaRefs>
</ds:datastoreItem>
</file>

<file path=customXml/itemProps4.xml><?xml version="1.0" encoding="utf-8"?>
<ds:datastoreItem xmlns:ds="http://schemas.openxmlformats.org/officeDocument/2006/customXml" ds:itemID="{18E58629-D4B7-4C73-96D3-126CA2AF8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1</TotalTime>
  <Pages>22</Pages>
  <Words>6682</Words>
  <Characters>35415</Characters>
  <Application>Microsoft Office Word</Application>
  <DocSecurity>4</DocSecurity>
  <Lines>295</Lines>
  <Paragraphs>84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Høringsbrev - Utvidelse av planområdet - Detaljregulering for Trodal boligfelt</vt:lpstr>
      <vt:lpstr>Høringsbrev - Utvidelse av planområdet - Detaljregulering for Trodal boligfelt</vt:lpstr>
    </vt:vector>
  </TitlesOfParts>
  <Company/>
  <LinksUpToDate>false</LinksUpToDate>
  <CharactersWithSpaces>42013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Høringsbrev - Utvidelse av planområdet - Detaljregulering for Trodal boligfelt</dc:title>
  <dc:creator>Løitegård Marit Fjellro</dc:creator>
  <cp:lastModifiedBy>Helge Haugan</cp:lastModifiedBy>
  <cp:revision>2</cp:revision>
  <cp:lastPrinted>2017-11-23T10:00:00Z</cp:lastPrinted>
  <dcterms:created xsi:type="dcterms:W3CDTF">2021-11-30T13:08:00Z</dcterms:created>
  <dcterms:modified xsi:type="dcterms:W3CDTF">2021-11-30T13:08:00Z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0x010100CFE0BA067D2A0A4F8E37558EF26AF969</vt:lpwstr>
  </property>
  <property fmtid="{D5CDD505-2E9C-101B-9397-08002B2CF9AE}" pid="3" name="NorconsultDoc">
    <vt:bool>false</vt:bool>
  </property>
  <property fmtid="{D5CDD505-2E9C-101B-9397-08002B2CF9AE}" pid="4" name="usrLocation">
    <vt:lpwstr>Norconsult AS Hamar, Torggata</vt:lpwstr>
  </property>
  <property fmtid="{D5CDD505-2E9C-101B-9397-08002B2CF9AE}" pid="5" name="usrEmail">
    <vt:lpwstr/>
  </property>
  <property fmtid="{D5CDD505-2E9C-101B-9397-08002B2CF9AE}" pid="6" name="usrAuthor">
    <vt:lpwstr>Marit Fjellro Løitegård</vt:lpwstr>
  </property>
  <property fmtid="{D5CDD505-2E9C-101B-9397-08002B2CF9AE}" pid="7" name="propAssignment no.">
    <vt:lpwstr>5176668</vt:lpwstr>
  </property>
  <property fmtid="{D5CDD505-2E9C-101B-9397-08002B2CF9AE}" pid="8" name="propClient">
    <vt:lpwstr>Øyer kommune</vt:lpwstr>
  </property>
  <property fmtid="{D5CDD505-2E9C-101B-9397-08002B2CF9AE}" pid="9" name="propAddress">
    <vt:lpwstr>Postboks 4</vt:lpwstr>
  </property>
  <property fmtid="{D5CDD505-2E9C-101B-9397-08002B2CF9AE}" pid="10" name="propPostal Code and City">
    <vt:lpwstr>2637 Øyer</vt:lpwstr>
  </property>
  <property fmtid="{D5CDD505-2E9C-101B-9397-08002B2CF9AE}" pid="11" name="propCountry">
    <vt:lpwstr> </vt:lpwstr>
  </property>
  <property fmtid="{D5CDD505-2E9C-101B-9397-08002B2CF9AE}" pid="12" name="propYour ref.">
    <vt:lpwstr> </vt:lpwstr>
  </property>
  <property fmtid="{D5CDD505-2E9C-101B-9397-08002B2CF9AE}" pid="13" name="propDate">
    <vt:filetime>2021-11-14T23:00:00Z</vt:filetime>
  </property>
  <property fmtid="{D5CDD505-2E9C-101B-9397-08002B2CF9AE}" pid="14" name="propTitle">
    <vt:lpwstr>Høringsbrev - Utvidelse av planområdet - Detaljregulering for Trodal boligfelt</vt:lpwstr>
  </property>
  <property fmtid="{D5CDD505-2E9C-101B-9397-08002B2CF9AE}" pid="15" name="Brødtekst">
    <vt:lpwstr>Brødtekst</vt:lpwstr>
  </property>
  <property fmtid="{D5CDD505-2E9C-101B-9397-08002B2CF9AE}" pid="16" name="prefix">
    <vt:lpwstr>brev</vt:lpwstr>
  </property>
  <property fmtid="{D5CDD505-2E9C-101B-9397-08002B2CF9AE}" pid="17" name="locCompanyName">
    <vt:lpwstr>Norconsult AS</vt:lpwstr>
  </property>
  <property fmtid="{D5CDD505-2E9C-101B-9397-08002B2CF9AE}" pid="18" name="locLocation">
    <vt:lpwstr>Hamar, Torggata</vt:lpwstr>
  </property>
  <property fmtid="{D5CDD505-2E9C-101B-9397-08002B2CF9AE}" pid="19" name="locAddress">
    <vt:lpwstr>Torggata 22, NO-2317 Hamar</vt:lpwstr>
  </property>
  <property fmtid="{D5CDD505-2E9C-101B-9397-08002B2CF9AE}" pid="20" name="locPostBox">
    <vt:lpwstr> </vt:lpwstr>
  </property>
  <property fmtid="{D5CDD505-2E9C-101B-9397-08002B2CF9AE}" pid="21" name="locPostBoxEN">
    <vt:lpwstr> </vt:lpwstr>
  </property>
  <property fmtid="{D5CDD505-2E9C-101B-9397-08002B2CF9AE}" pid="22" name="locPhone1">
    <vt:lpwstr>+47 67 57 10 00</vt:lpwstr>
  </property>
  <property fmtid="{D5CDD505-2E9C-101B-9397-08002B2CF9AE}" pid="23" name="locPhone2">
    <vt:lpwstr>+47 67 54 45 76</vt:lpwstr>
  </property>
  <property fmtid="{D5CDD505-2E9C-101B-9397-08002B2CF9AE}" pid="24" name="locWebsite">
    <vt:lpwstr>www.norconsult.no</vt:lpwstr>
  </property>
  <property fmtid="{D5CDD505-2E9C-101B-9397-08002B2CF9AE}" pid="25" name="locWebsiteEN">
    <vt:lpwstr>www.norconsult.com</vt:lpwstr>
  </property>
  <property fmtid="{D5CDD505-2E9C-101B-9397-08002B2CF9AE}" pid="26" name="locMail">
    <vt:lpwstr>firmapost@norconsult.no</vt:lpwstr>
  </property>
  <property fmtid="{D5CDD505-2E9C-101B-9397-08002B2CF9AE}" pid="27" name="locMailEN">
    <vt:lpwstr>company@norconsult.com</vt:lpwstr>
  </property>
  <property fmtid="{D5CDD505-2E9C-101B-9397-08002B2CF9AE}" pid="28" name="locOrgnr">
    <vt:lpwstr>NO 962392687 MVA</vt:lpwstr>
  </property>
  <property fmtid="{D5CDD505-2E9C-101B-9397-08002B2CF9AE}" pid="29" name="locHQ">
    <vt:lpwstr>Hovedkontor:</vt:lpwstr>
  </property>
  <property fmtid="{D5CDD505-2E9C-101B-9397-08002B2CF9AE}" pid="30" name="locHQAddress">
    <vt:lpwstr>Vestfjordgaten 4, NO-1338 Sandvika</vt:lpwstr>
  </property>
  <property fmtid="{D5CDD505-2E9C-101B-9397-08002B2CF9AE}" pid="31" name="locHQPostBox">
    <vt:lpwstr>Pb. 626, NO-1303 Sandvika</vt:lpwstr>
  </property>
  <property fmtid="{D5CDD505-2E9C-101B-9397-08002B2CF9AE}" pid="32" name="locHeadquarterAddress3">
    <vt:lpwstr>P.O.Box 626, NO-1301 Sandvika</vt:lpwstr>
  </property>
  <property fmtid="{D5CDD505-2E9C-101B-9397-08002B2CF9AE}" pid="33" name="locHeadquarterEng">
    <vt:lpwstr>Main Office:</vt:lpwstr>
  </property>
  <property fmtid="{D5CDD505-2E9C-101B-9397-08002B2CF9AE}" pid="34" name="locCustom1">
    <vt:lpwstr>Hamar</vt:lpwstr>
  </property>
  <property fmtid="{D5CDD505-2E9C-101B-9397-08002B2CF9AE}" pid="35" name="locCustom2">
    <vt:lpwstr> </vt:lpwstr>
  </property>
  <property fmtid="{D5CDD505-2E9C-101B-9397-08002B2CF9AE}" pid="36" name="locCustom3">
    <vt:lpwstr> </vt:lpwstr>
  </property>
  <property fmtid="{D5CDD505-2E9C-101B-9397-08002B2CF9AE}" pid="37" name="locCustom4">
    <vt:lpwstr> </vt:lpwstr>
  </property>
  <property fmtid="{D5CDD505-2E9C-101B-9397-08002B2CF9AE}" pid="38" name="locCustom5">
    <vt:lpwstr> </vt:lpwstr>
  </property>
  <property fmtid="{D5CDD505-2E9C-101B-9397-08002B2CF9AE}" pid="39" name="locCustom6">
    <vt:lpwstr> </vt:lpwstr>
  </property>
  <property fmtid="{D5CDD505-2E9C-101B-9397-08002B2CF9AE}" pid="40" name="locCustom7">
    <vt:lpwstr> </vt:lpwstr>
  </property>
  <property fmtid="{D5CDD505-2E9C-101B-9397-08002B2CF9AE}" pid="41" name="locCustom8">
    <vt:lpwstr> </vt:lpwstr>
  </property>
  <property fmtid="{D5CDD505-2E9C-101B-9397-08002B2CF9AE}" pid="42" name="locCustom9">
    <vt:lpwstr> </vt:lpwstr>
  </property>
  <property fmtid="{D5CDD505-2E9C-101B-9397-08002B2CF9AE}" pid="43" name="locCustom10">
    <vt:lpwstr> </vt:lpwstr>
  </property>
</Properties>
</file>